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795C7" w14:textId="77777777" w:rsidR="00BA25F4" w:rsidRPr="00BA25F4" w:rsidRDefault="00BA25F4" w:rsidP="00BA25F4">
      <w:pPr>
        <w:suppressAutoHyphens/>
        <w:jc w:val="center"/>
        <w:rPr>
          <w:rFonts w:ascii="Verdana" w:hAnsi="Verdana" w:cs="Arial"/>
          <w:b/>
          <w:sz w:val="22"/>
          <w:szCs w:val="22"/>
          <w:lang w:eastAsia="ar-SA"/>
        </w:rPr>
      </w:pPr>
      <w:r w:rsidRPr="00BA25F4">
        <w:rPr>
          <w:rFonts w:ascii="Verdana" w:hAnsi="Verdana" w:cs="Arial"/>
          <w:b/>
          <w:sz w:val="22"/>
          <w:szCs w:val="22"/>
          <w:lang w:eastAsia="ar-SA"/>
        </w:rPr>
        <w:t>SMLOUVA O DÍLO</w:t>
      </w:r>
    </w:p>
    <w:p w14:paraId="0F69CBB6" w14:textId="77777777" w:rsidR="00BA25F4" w:rsidRPr="00BA25F4" w:rsidRDefault="00BA25F4" w:rsidP="00BA25F4">
      <w:pPr>
        <w:widowControl w:val="0"/>
        <w:tabs>
          <w:tab w:val="left" w:pos="567"/>
          <w:tab w:val="left" w:pos="850"/>
        </w:tabs>
        <w:suppressAutoHyphens/>
        <w:autoSpaceDE w:val="0"/>
        <w:autoSpaceDN w:val="0"/>
        <w:adjustRightInd w:val="0"/>
        <w:ind w:firstLine="283"/>
        <w:jc w:val="center"/>
        <w:rPr>
          <w:rFonts w:ascii="Verdana" w:hAnsi="Verdana" w:cs="Arial"/>
          <w:sz w:val="22"/>
          <w:szCs w:val="22"/>
          <w:lang w:eastAsia="ar-SA"/>
        </w:rPr>
      </w:pPr>
      <w:r w:rsidRPr="00BA25F4">
        <w:rPr>
          <w:rFonts w:ascii="Verdana" w:hAnsi="Verdana" w:cs="Arial"/>
          <w:sz w:val="22"/>
          <w:szCs w:val="22"/>
          <w:lang w:eastAsia="ar-SA"/>
        </w:rPr>
        <w:t>uzavřená níže uvedeného dne, měsíce a roku podle § 2586 a násl. zákona č. 89/2012 Sb., občanský zákoník, v účinném znění, mezi těmito smluvními stranami:</w:t>
      </w:r>
    </w:p>
    <w:p w14:paraId="68B8C57A" w14:textId="77777777" w:rsidR="00BA25F4" w:rsidRPr="00BA25F4" w:rsidRDefault="00BA25F4" w:rsidP="00BA25F4">
      <w:pPr>
        <w:keepNext/>
        <w:widowControl w:val="0"/>
        <w:tabs>
          <w:tab w:val="left" w:pos="567"/>
          <w:tab w:val="left" w:pos="850"/>
        </w:tabs>
        <w:suppressAutoHyphens/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2"/>
          <w:szCs w:val="22"/>
          <w:lang w:eastAsia="ar-SA"/>
        </w:rPr>
      </w:pPr>
    </w:p>
    <w:p w14:paraId="3E573D9B" w14:textId="1A939BC2" w:rsidR="002500D3" w:rsidRPr="00D16833" w:rsidRDefault="002500D3" w:rsidP="002500D3">
      <w:pPr>
        <w:widowControl w:val="0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b/>
          <w:bCs/>
          <w:sz w:val="22"/>
          <w:szCs w:val="22"/>
          <w:u w:val="single"/>
          <w:lang w:eastAsia="en-US"/>
        </w:rPr>
        <w:t>Objednatel</w:t>
      </w:r>
      <w:r w:rsidRPr="00D16833">
        <w:rPr>
          <w:rFonts w:ascii="Verdana" w:eastAsia="Calibri" w:hAnsi="Verdana"/>
          <w:b/>
          <w:bCs/>
          <w:sz w:val="22"/>
          <w:szCs w:val="22"/>
          <w:u w:val="single"/>
          <w:lang w:eastAsia="en-US"/>
        </w:rPr>
        <w:t>:</w:t>
      </w:r>
      <w:r w:rsidRPr="00D16833">
        <w:rPr>
          <w:rFonts w:ascii="Verdana" w:eastAsia="Calibri" w:hAnsi="Verdana"/>
          <w:b/>
          <w:bCs/>
          <w:sz w:val="22"/>
          <w:szCs w:val="22"/>
          <w:lang w:eastAsia="en-US"/>
        </w:rPr>
        <w:t xml:space="preserve"> </w:t>
      </w:r>
      <w:r w:rsidRPr="00D16833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D16833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="00950403">
        <w:rPr>
          <w:rFonts w:ascii="Verdana" w:eastAsia="Calibri" w:hAnsi="Verdana"/>
          <w:b/>
          <w:bCs/>
          <w:sz w:val="22"/>
          <w:szCs w:val="22"/>
          <w:lang w:eastAsia="en-US"/>
        </w:rPr>
        <w:t>Městys Tištín</w:t>
      </w:r>
    </w:p>
    <w:p w14:paraId="33E33DAC" w14:textId="0D4F9963" w:rsidR="002500D3" w:rsidRPr="00AA38C7" w:rsidRDefault="002500D3" w:rsidP="002500D3">
      <w:pPr>
        <w:widowControl w:val="0"/>
        <w:rPr>
          <w:rFonts w:ascii="Verdana" w:eastAsia="Calibri" w:hAnsi="Verdana"/>
          <w:bCs/>
          <w:sz w:val="22"/>
          <w:szCs w:val="22"/>
          <w:lang w:eastAsia="en-US"/>
        </w:rPr>
      </w:pPr>
      <w:r w:rsidRPr="00D16833">
        <w:rPr>
          <w:rFonts w:ascii="Verdana" w:eastAsia="Calibri" w:hAnsi="Verdana"/>
          <w:sz w:val="22"/>
          <w:szCs w:val="22"/>
          <w:lang w:eastAsia="en-US"/>
        </w:rPr>
        <w:t xml:space="preserve">Sídlo: </w:t>
      </w:r>
      <w:r w:rsidRPr="00D16833">
        <w:rPr>
          <w:rFonts w:ascii="Verdana" w:eastAsia="Calibri" w:hAnsi="Verdana"/>
          <w:sz w:val="22"/>
          <w:szCs w:val="22"/>
          <w:lang w:eastAsia="en-US"/>
        </w:rPr>
        <w:tab/>
      </w:r>
      <w:r w:rsidRPr="00D16833">
        <w:rPr>
          <w:rFonts w:ascii="Verdana" w:eastAsia="Calibri" w:hAnsi="Verdana"/>
          <w:sz w:val="22"/>
          <w:szCs w:val="22"/>
          <w:lang w:eastAsia="en-US"/>
        </w:rPr>
        <w:tab/>
      </w:r>
      <w:r w:rsidRPr="00D16833">
        <w:rPr>
          <w:rFonts w:ascii="Verdana" w:eastAsia="Calibri" w:hAnsi="Verdana"/>
          <w:sz w:val="22"/>
          <w:szCs w:val="22"/>
          <w:lang w:eastAsia="en-US"/>
        </w:rPr>
        <w:tab/>
      </w:r>
      <w:r w:rsidR="00AA38C7" w:rsidRPr="00AA38C7">
        <w:rPr>
          <w:rFonts w:ascii="Verdana" w:eastAsia="Calibri" w:hAnsi="Verdana"/>
          <w:bCs/>
          <w:sz w:val="22"/>
          <w:szCs w:val="22"/>
          <w:lang w:eastAsia="en-US"/>
        </w:rPr>
        <w:t>Tištín 37,798 29 Tištín</w:t>
      </w:r>
    </w:p>
    <w:p w14:paraId="38AB82F2" w14:textId="71B7B95A" w:rsidR="002500D3" w:rsidRPr="00D16833" w:rsidRDefault="002500D3" w:rsidP="001541E5">
      <w:pPr>
        <w:widowControl w:val="0"/>
        <w:rPr>
          <w:rFonts w:ascii="Verdana" w:eastAsia="Calibri" w:hAnsi="Verdana"/>
          <w:sz w:val="22"/>
          <w:szCs w:val="22"/>
          <w:lang w:eastAsia="en-US"/>
        </w:rPr>
      </w:pPr>
      <w:r w:rsidRPr="00D16833">
        <w:rPr>
          <w:rFonts w:ascii="Verdana" w:eastAsia="Calibri" w:hAnsi="Verdana"/>
          <w:sz w:val="22"/>
          <w:szCs w:val="22"/>
          <w:lang w:eastAsia="en-US"/>
        </w:rPr>
        <w:t>Zastoupen</w:t>
      </w:r>
      <w:r w:rsidRPr="00C102CC">
        <w:rPr>
          <w:rFonts w:ascii="Verdana" w:eastAsia="Calibri" w:hAnsi="Verdana"/>
          <w:sz w:val="22"/>
          <w:szCs w:val="22"/>
          <w:lang w:eastAsia="en-US"/>
        </w:rPr>
        <w:t xml:space="preserve">ý: </w:t>
      </w:r>
      <w:r w:rsidRPr="00C102CC">
        <w:rPr>
          <w:rFonts w:ascii="Verdana" w:eastAsia="Calibri" w:hAnsi="Verdana"/>
          <w:sz w:val="22"/>
          <w:szCs w:val="22"/>
          <w:lang w:eastAsia="en-US"/>
        </w:rPr>
        <w:tab/>
      </w:r>
      <w:r w:rsidRPr="00C102CC">
        <w:rPr>
          <w:rFonts w:ascii="Verdana" w:eastAsia="Calibri" w:hAnsi="Verdana"/>
          <w:sz w:val="22"/>
          <w:szCs w:val="22"/>
          <w:lang w:eastAsia="en-US"/>
        </w:rPr>
        <w:tab/>
      </w:r>
      <w:r w:rsidR="002F089D">
        <w:rPr>
          <w:rFonts w:ascii="Verdana" w:eastAsia="Calibri" w:hAnsi="Verdana"/>
          <w:sz w:val="22"/>
          <w:szCs w:val="22"/>
          <w:lang w:eastAsia="en-US"/>
        </w:rPr>
        <w:t>Alenou Wagnerovou, starostkou</w:t>
      </w:r>
    </w:p>
    <w:p w14:paraId="26CB4EC3" w14:textId="33F15A6B" w:rsidR="002500D3" w:rsidRPr="00D16833" w:rsidRDefault="002500D3" w:rsidP="002500D3">
      <w:pPr>
        <w:widowControl w:val="0"/>
        <w:rPr>
          <w:rFonts w:ascii="Verdana" w:eastAsia="Calibri" w:hAnsi="Verdana"/>
          <w:sz w:val="22"/>
          <w:szCs w:val="22"/>
          <w:lang w:eastAsia="en-US"/>
        </w:rPr>
      </w:pPr>
      <w:r w:rsidRPr="00D16833">
        <w:rPr>
          <w:rFonts w:ascii="Verdana" w:eastAsia="Calibri" w:hAnsi="Verdana"/>
          <w:sz w:val="22"/>
          <w:szCs w:val="22"/>
          <w:lang w:eastAsia="en-US"/>
        </w:rPr>
        <w:t xml:space="preserve">IČO: </w:t>
      </w:r>
      <w:r w:rsidRPr="00D16833">
        <w:rPr>
          <w:rFonts w:ascii="Verdana" w:eastAsia="Calibri" w:hAnsi="Verdana"/>
          <w:sz w:val="22"/>
          <w:szCs w:val="22"/>
          <w:lang w:eastAsia="en-US"/>
        </w:rPr>
        <w:tab/>
      </w:r>
      <w:r w:rsidRPr="00D16833">
        <w:rPr>
          <w:rFonts w:ascii="Verdana" w:eastAsia="Calibri" w:hAnsi="Verdana"/>
          <w:sz w:val="22"/>
          <w:szCs w:val="22"/>
          <w:lang w:eastAsia="en-US"/>
        </w:rPr>
        <w:tab/>
      </w:r>
      <w:r w:rsidRPr="00D16833">
        <w:rPr>
          <w:rFonts w:ascii="Verdana" w:eastAsia="Calibri" w:hAnsi="Verdana"/>
          <w:sz w:val="22"/>
          <w:szCs w:val="22"/>
          <w:lang w:eastAsia="en-US"/>
        </w:rPr>
        <w:tab/>
      </w:r>
      <w:r>
        <w:rPr>
          <w:rFonts w:ascii="Verdana" w:eastAsia="Calibri" w:hAnsi="Verdana"/>
          <w:sz w:val="22"/>
          <w:szCs w:val="22"/>
          <w:lang w:eastAsia="en-US"/>
        </w:rPr>
        <w:tab/>
      </w:r>
      <w:r w:rsidR="00AB7476" w:rsidRPr="00AB7476">
        <w:rPr>
          <w:rFonts w:ascii="Verdana" w:hAnsi="Verdana"/>
          <w:sz w:val="22"/>
          <w:szCs w:val="22"/>
        </w:rPr>
        <w:t>00288853</w:t>
      </w:r>
    </w:p>
    <w:p w14:paraId="6099684D" w14:textId="059DC587" w:rsidR="002500D3" w:rsidRPr="00D16833" w:rsidRDefault="002500D3" w:rsidP="002500D3">
      <w:pPr>
        <w:widowControl w:val="0"/>
        <w:rPr>
          <w:rFonts w:ascii="Verdana" w:eastAsia="Calibri" w:hAnsi="Verdana"/>
          <w:sz w:val="22"/>
          <w:szCs w:val="22"/>
          <w:lang w:eastAsia="en-US"/>
        </w:rPr>
      </w:pPr>
      <w:r w:rsidRPr="00D16833">
        <w:rPr>
          <w:rFonts w:ascii="Verdana" w:eastAsia="Calibri" w:hAnsi="Verdana"/>
          <w:sz w:val="22"/>
          <w:szCs w:val="22"/>
          <w:lang w:eastAsia="en-US"/>
        </w:rPr>
        <w:t xml:space="preserve">DIČ: </w:t>
      </w:r>
      <w:r w:rsidRPr="00D16833">
        <w:rPr>
          <w:rFonts w:ascii="Verdana" w:eastAsia="Calibri" w:hAnsi="Verdana"/>
          <w:sz w:val="22"/>
          <w:szCs w:val="22"/>
          <w:lang w:eastAsia="en-US"/>
        </w:rPr>
        <w:tab/>
      </w:r>
      <w:r w:rsidRPr="00D16833">
        <w:rPr>
          <w:rFonts w:ascii="Verdana" w:eastAsia="Calibri" w:hAnsi="Verdana"/>
          <w:sz w:val="22"/>
          <w:szCs w:val="22"/>
          <w:lang w:eastAsia="en-US"/>
        </w:rPr>
        <w:tab/>
      </w:r>
      <w:r w:rsidRPr="00D16833">
        <w:rPr>
          <w:rFonts w:ascii="Verdana" w:eastAsia="Calibri" w:hAnsi="Verdana"/>
          <w:sz w:val="22"/>
          <w:szCs w:val="22"/>
          <w:lang w:eastAsia="en-US"/>
        </w:rPr>
        <w:tab/>
      </w:r>
      <w:r>
        <w:rPr>
          <w:rFonts w:ascii="Verdana" w:eastAsia="Calibri" w:hAnsi="Verdana"/>
          <w:sz w:val="22"/>
          <w:szCs w:val="22"/>
          <w:lang w:eastAsia="en-US"/>
        </w:rPr>
        <w:tab/>
      </w:r>
      <w:r w:rsidR="00AB7476">
        <w:rPr>
          <w:rFonts w:ascii="Verdana" w:eastAsia="Calibri" w:hAnsi="Verdana"/>
          <w:sz w:val="22"/>
          <w:szCs w:val="22"/>
          <w:lang w:eastAsia="en-US"/>
        </w:rPr>
        <w:t>neplátce</w:t>
      </w:r>
      <w:r w:rsidR="00BD1F57">
        <w:rPr>
          <w:rFonts w:ascii="Verdana" w:eastAsia="Calibri" w:hAnsi="Verdana"/>
          <w:sz w:val="22"/>
          <w:szCs w:val="22"/>
          <w:lang w:eastAsia="en-US"/>
        </w:rPr>
        <w:t xml:space="preserve"> DPH</w:t>
      </w:r>
    </w:p>
    <w:p w14:paraId="78434D87" w14:textId="6A823DAA" w:rsidR="002500D3" w:rsidRPr="00D16833" w:rsidRDefault="002500D3" w:rsidP="002500D3">
      <w:pPr>
        <w:widowControl w:val="0"/>
        <w:rPr>
          <w:rFonts w:ascii="Verdana" w:eastAsia="Calibri" w:hAnsi="Verdana"/>
          <w:sz w:val="22"/>
          <w:szCs w:val="22"/>
          <w:lang w:eastAsia="en-US"/>
        </w:rPr>
      </w:pPr>
      <w:r w:rsidRPr="00D16833">
        <w:rPr>
          <w:rFonts w:ascii="Verdana" w:eastAsia="Calibri" w:hAnsi="Verdana"/>
          <w:sz w:val="22"/>
          <w:szCs w:val="22"/>
          <w:lang w:eastAsia="en-US"/>
        </w:rPr>
        <w:t xml:space="preserve">Bankovní spojení: </w:t>
      </w:r>
      <w:r>
        <w:rPr>
          <w:rFonts w:ascii="Verdana" w:eastAsia="Calibri" w:hAnsi="Verdana"/>
          <w:sz w:val="22"/>
          <w:szCs w:val="22"/>
          <w:lang w:eastAsia="en-US"/>
        </w:rPr>
        <w:tab/>
      </w:r>
      <w:r w:rsidRPr="00D16833">
        <w:rPr>
          <w:rFonts w:ascii="Verdana" w:eastAsia="Calibri" w:hAnsi="Verdana"/>
          <w:sz w:val="22"/>
          <w:szCs w:val="22"/>
          <w:lang w:eastAsia="en-US"/>
        </w:rPr>
        <w:tab/>
      </w:r>
      <w:r w:rsidR="0001353D" w:rsidRPr="0001353D">
        <w:rPr>
          <w:rFonts w:ascii="Verdana" w:eastAsia="Calibri" w:hAnsi="Verdana"/>
          <w:sz w:val="22"/>
          <w:szCs w:val="22"/>
          <w:lang w:eastAsia="en-US"/>
        </w:rPr>
        <w:t>Česká spořitelna, a.s.</w:t>
      </w:r>
    </w:p>
    <w:p w14:paraId="4902220A" w14:textId="106D27DA" w:rsidR="002500D3" w:rsidRPr="00C102CC" w:rsidRDefault="002500D3" w:rsidP="002500D3">
      <w:pPr>
        <w:widowControl w:val="0"/>
        <w:rPr>
          <w:rFonts w:ascii="Verdana" w:eastAsia="Calibri" w:hAnsi="Verdana"/>
          <w:sz w:val="22"/>
          <w:szCs w:val="22"/>
          <w:lang w:eastAsia="en-US"/>
        </w:rPr>
      </w:pPr>
      <w:r w:rsidRPr="00C102CC">
        <w:rPr>
          <w:rFonts w:ascii="Verdana" w:eastAsia="Calibri" w:hAnsi="Verdana"/>
          <w:sz w:val="22"/>
          <w:szCs w:val="22"/>
          <w:lang w:eastAsia="en-US"/>
        </w:rPr>
        <w:t xml:space="preserve">Číslo účtu: </w:t>
      </w:r>
      <w:r w:rsidRPr="00C102CC">
        <w:rPr>
          <w:rFonts w:ascii="Verdana" w:eastAsia="Calibri" w:hAnsi="Verdana"/>
          <w:sz w:val="22"/>
          <w:szCs w:val="22"/>
          <w:lang w:eastAsia="en-US"/>
        </w:rPr>
        <w:tab/>
      </w:r>
      <w:r w:rsidRPr="00C102CC">
        <w:rPr>
          <w:rFonts w:ascii="Verdana" w:eastAsia="Calibri" w:hAnsi="Verdana"/>
          <w:sz w:val="22"/>
          <w:szCs w:val="22"/>
          <w:lang w:eastAsia="en-US"/>
        </w:rPr>
        <w:tab/>
      </w:r>
      <w:r w:rsidRPr="00C102CC">
        <w:rPr>
          <w:rFonts w:ascii="Verdana" w:eastAsia="Calibri" w:hAnsi="Verdana"/>
          <w:sz w:val="22"/>
          <w:szCs w:val="22"/>
          <w:lang w:eastAsia="en-US"/>
        </w:rPr>
        <w:tab/>
      </w:r>
      <w:r w:rsidR="005B56FA" w:rsidRPr="005B56FA">
        <w:rPr>
          <w:rFonts w:ascii="Verdana" w:eastAsia="Calibri" w:hAnsi="Verdana"/>
          <w:sz w:val="22"/>
          <w:szCs w:val="22"/>
          <w:lang w:eastAsia="en-US"/>
        </w:rPr>
        <w:t>2637739389/0800</w:t>
      </w:r>
    </w:p>
    <w:p w14:paraId="50B95E3E" w14:textId="5C3F9665" w:rsidR="00A75C8C" w:rsidRPr="00A75C8C" w:rsidRDefault="002500D3" w:rsidP="00C144DC">
      <w:pPr>
        <w:widowControl w:val="0"/>
        <w:rPr>
          <w:rFonts w:ascii="Verdana" w:eastAsia="Calibri" w:hAnsi="Verdana"/>
          <w:sz w:val="22"/>
          <w:szCs w:val="22"/>
          <w:lang w:eastAsia="en-US"/>
        </w:rPr>
      </w:pPr>
      <w:r w:rsidRPr="00C102CC">
        <w:rPr>
          <w:rFonts w:ascii="Verdana" w:eastAsia="Calibri" w:hAnsi="Verdana"/>
          <w:sz w:val="22"/>
          <w:szCs w:val="22"/>
          <w:lang w:eastAsia="en-US"/>
        </w:rPr>
        <w:t>Ve věcech technických je oprávněna jednat:</w:t>
      </w:r>
      <w:r w:rsidRPr="00C102CC">
        <w:rPr>
          <w:rFonts w:ascii="Verdana" w:eastAsia="Calibri" w:hAnsi="Verdana"/>
          <w:sz w:val="22"/>
          <w:szCs w:val="22"/>
          <w:lang w:eastAsia="en-US"/>
        </w:rPr>
        <w:tab/>
      </w:r>
      <w:r w:rsidR="00A75C8C" w:rsidRPr="00A75C8C">
        <w:rPr>
          <w:rFonts w:ascii="Verdana" w:eastAsia="Calibri" w:hAnsi="Verdana"/>
          <w:sz w:val="22"/>
          <w:szCs w:val="22"/>
          <w:lang w:eastAsia="en-US"/>
        </w:rPr>
        <w:t>Alen</w:t>
      </w:r>
      <w:r w:rsidR="00A75C8C">
        <w:rPr>
          <w:rFonts w:ascii="Verdana" w:eastAsia="Calibri" w:hAnsi="Verdana"/>
          <w:sz w:val="22"/>
          <w:szCs w:val="22"/>
          <w:lang w:eastAsia="en-US"/>
        </w:rPr>
        <w:t>a</w:t>
      </w:r>
      <w:r w:rsidR="00A75C8C" w:rsidRPr="00A75C8C">
        <w:rPr>
          <w:rFonts w:ascii="Verdana" w:eastAsia="Calibri" w:hAnsi="Verdana"/>
          <w:sz w:val="22"/>
          <w:szCs w:val="22"/>
          <w:lang w:eastAsia="en-US"/>
        </w:rPr>
        <w:t xml:space="preserve"> Wagnerov</w:t>
      </w:r>
      <w:r w:rsidR="00A75C8C">
        <w:rPr>
          <w:rFonts w:ascii="Verdana" w:eastAsia="Calibri" w:hAnsi="Verdana"/>
          <w:sz w:val="22"/>
          <w:szCs w:val="22"/>
          <w:lang w:eastAsia="en-US"/>
        </w:rPr>
        <w:t>á</w:t>
      </w:r>
      <w:r w:rsidR="00D00DCD">
        <w:rPr>
          <w:rFonts w:ascii="Verdana" w:eastAsia="Calibri" w:hAnsi="Verdana"/>
          <w:sz w:val="22"/>
          <w:szCs w:val="22"/>
          <w:lang w:eastAsia="en-US"/>
        </w:rPr>
        <w:t>,</w:t>
      </w:r>
      <w:r w:rsidR="00C144DC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D00DCD">
        <w:rPr>
          <w:rFonts w:ascii="Verdana" w:eastAsia="Calibri" w:hAnsi="Verdana"/>
          <w:sz w:val="22"/>
          <w:szCs w:val="22"/>
          <w:lang w:eastAsia="en-US"/>
        </w:rPr>
        <w:t>email:</w:t>
      </w:r>
      <w:r w:rsidR="00BC42EC">
        <w:rPr>
          <w:rFonts w:ascii="Verdana" w:eastAsia="Calibri" w:hAnsi="Verdana"/>
          <w:sz w:val="22"/>
          <w:szCs w:val="22"/>
          <w:lang w:eastAsia="en-US"/>
        </w:rPr>
        <w:t> </w:t>
      </w:r>
      <w:hyperlink r:id="rId11" w:history="1">
        <w:r w:rsidR="00BC42EC" w:rsidRPr="0092048B">
          <w:rPr>
            <w:rStyle w:val="Hypertextovodkaz"/>
            <w:rFonts w:ascii="Verdana" w:eastAsia="Calibri" w:hAnsi="Verdana"/>
            <w:sz w:val="22"/>
            <w:szCs w:val="22"/>
            <w:lang w:eastAsia="en-US"/>
          </w:rPr>
          <w:t>starostka@tistin.cz</w:t>
        </w:r>
      </w:hyperlink>
      <w:r w:rsidR="00BC42EC">
        <w:rPr>
          <w:rFonts w:ascii="Verdana" w:eastAsia="Calibri" w:hAnsi="Verdana"/>
          <w:sz w:val="22"/>
          <w:szCs w:val="22"/>
          <w:lang w:eastAsia="en-US"/>
        </w:rPr>
        <w:t xml:space="preserve">, </w:t>
      </w:r>
      <w:r w:rsidR="00D4222E">
        <w:rPr>
          <w:rFonts w:ascii="Verdana" w:eastAsia="Calibri" w:hAnsi="Verdana"/>
          <w:sz w:val="22"/>
          <w:szCs w:val="22"/>
          <w:lang w:eastAsia="en-US"/>
        </w:rPr>
        <w:t>tel.: +420 724 301 745</w:t>
      </w:r>
    </w:p>
    <w:p w14:paraId="71E0A5FB" w14:textId="726157EC" w:rsidR="002500D3" w:rsidRPr="00C102CC" w:rsidRDefault="002500D3" w:rsidP="002500D3">
      <w:pPr>
        <w:widowControl w:val="0"/>
        <w:rPr>
          <w:rFonts w:ascii="Verdana" w:eastAsia="Calibri" w:hAnsi="Verdana"/>
          <w:sz w:val="22"/>
          <w:szCs w:val="22"/>
          <w:lang w:eastAsia="en-US"/>
        </w:rPr>
      </w:pPr>
    </w:p>
    <w:p w14:paraId="524C91E8" w14:textId="77777777" w:rsidR="002500D3" w:rsidRPr="00C102CC" w:rsidRDefault="002500D3" w:rsidP="002500D3">
      <w:pPr>
        <w:widowControl w:val="0"/>
        <w:rPr>
          <w:rFonts w:ascii="Verdana" w:eastAsia="Calibri" w:hAnsi="Verdana"/>
          <w:sz w:val="22"/>
          <w:szCs w:val="22"/>
          <w:lang w:eastAsia="en-US"/>
        </w:rPr>
      </w:pPr>
    </w:p>
    <w:p w14:paraId="5E8657B5" w14:textId="77777777" w:rsidR="002500D3" w:rsidRPr="00D16833" w:rsidRDefault="002500D3" w:rsidP="002500D3">
      <w:pPr>
        <w:widowControl w:val="0"/>
        <w:rPr>
          <w:rFonts w:ascii="Verdana" w:eastAsia="Calibri" w:hAnsi="Verdana"/>
          <w:sz w:val="22"/>
          <w:szCs w:val="22"/>
          <w:lang w:eastAsia="en-US"/>
        </w:rPr>
      </w:pPr>
      <w:r w:rsidRPr="00C102CC">
        <w:rPr>
          <w:rFonts w:ascii="Verdana" w:eastAsia="Calibri" w:hAnsi="Verdana"/>
          <w:sz w:val="22"/>
          <w:szCs w:val="22"/>
          <w:lang w:eastAsia="en-US"/>
        </w:rPr>
        <w:t>(dále jen „Objednatel“)</w:t>
      </w:r>
    </w:p>
    <w:p w14:paraId="62DFA034" w14:textId="77777777" w:rsidR="002500D3" w:rsidRDefault="002500D3" w:rsidP="002500D3">
      <w:pPr>
        <w:widowControl w:val="0"/>
        <w:rPr>
          <w:rFonts w:ascii="Verdana" w:eastAsia="Calibri" w:hAnsi="Verdana"/>
          <w:sz w:val="22"/>
          <w:szCs w:val="22"/>
          <w:lang w:eastAsia="en-US"/>
        </w:rPr>
      </w:pPr>
    </w:p>
    <w:p w14:paraId="3811E8D9" w14:textId="77777777" w:rsidR="002500D3" w:rsidRDefault="002500D3" w:rsidP="002500D3">
      <w:pPr>
        <w:widowControl w:val="0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a</w:t>
      </w:r>
    </w:p>
    <w:p w14:paraId="221E8D46" w14:textId="77777777" w:rsidR="002500D3" w:rsidRPr="00D16833" w:rsidRDefault="002500D3" w:rsidP="002500D3">
      <w:pPr>
        <w:widowControl w:val="0"/>
        <w:rPr>
          <w:rFonts w:ascii="Verdana" w:eastAsia="Calibri" w:hAnsi="Verdana"/>
          <w:sz w:val="22"/>
          <w:szCs w:val="22"/>
          <w:lang w:eastAsia="en-US"/>
        </w:rPr>
      </w:pPr>
    </w:p>
    <w:p w14:paraId="091E7200" w14:textId="77777777" w:rsidR="002500D3" w:rsidRPr="00D16833" w:rsidRDefault="002500D3" w:rsidP="002500D3">
      <w:pPr>
        <w:widowControl w:val="0"/>
        <w:rPr>
          <w:rFonts w:ascii="Verdana" w:eastAsia="Calibri" w:hAnsi="Verdana"/>
          <w:sz w:val="22"/>
          <w:szCs w:val="22"/>
          <w:highlight w:val="yellow"/>
          <w:lang w:eastAsia="en-US"/>
        </w:rPr>
      </w:pPr>
      <w:r>
        <w:rPr>
          <w:rFonts w:ascii="Verdana" w:eastAsia="Calibri" w:hAnsi="Verdana"/>
          <w:b/>
          <w:bCs/>
          <w:sz w:val="22"/>
          <w:szCs w:val="22"/>
          <w:u w:val="single"/>
          <w:lang w:eastAsia="en-US"/>
        </w:rPr>
        <w:t>Zhotovitel</w:t>
      </w:r>
      <w:r w:rsidRPr="00D16833">
        <w:rPr>
          <w:rFonts w:ascii="Verdana" w:eastAsia="Calibri" w:hAnsi="Verdana"/>
          <w:b/>
          <w:bCs/>
          <w:sz w:val="22"/>
          <w:szCs w:val="22"/>
          <w:u w:val="single"/>
          <w:lang w:eastAsia="en-US"/>
        </w:rPr>
        <w:t>:</w:t>
      </w:r>
      <w:r w:rsidRPr="00D16833">
        <w:rPr>
          <w:rFonts w:ascii="Verdana" w:eastAsia="Calibri" w:hAnsi="Verdana"/>
          <w:b/>
          <w:bCs/>
          <w:sz w:val="22"/>
          <w:szCs w:val="22"/>
          <w:lang w:eastAsia="en-US"/>
        </w:rPr>
        <w:t xml:space="preserve"> </w:t>
      </w:r>
      <w:r w:rsidRPr="00D16833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D16833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1C5067">
        <w:rPr>
          <w:rFonts w:ascii="Verdana" w:eastAsia="Calibri" w:hAnsi="Verdana"/>
          <w:b/>
          <w:bCs/>
          <w:sz w:val="22"/>
          <w:szCs w:val="22"/>
          <w:highlight w:val="yellow"/>
          <w:lang w:eastAsia="en-US"/>
        </w:rPr>
        <w:t>……………………………</w:t>
      </w:r>
      <w:proofErr w:type="gramStart"/>
      <w:r w:rsidRPr="001C5067">
        <w:rPr>
          <w:rFonts w:ascii="Verdana" w:eastAsia="Calibri" w:hAnsi="Verdana"/>
          <w:b/>
          <w:bCs/>
          <w:sz w:val="22"/>
          <w:szCs w:val="22"/>
          <w:highlight w:val="yellow"/>
          <w:lang w:eastAsia="en-US"/>
        </w:rPr>
        <w:t>…….</w:t>
      </w:r>
      <w:proofErr w:type="gramEnd"/>
      <w:r w:rsidRPr="001C5067">
        <w:rPr>
          <w:rFonts w:ascii="Verdana" w:eastAsia="Calibri" w:hAnsi="Verdana"/>
          <w:b/>
          <w:bCs/>
          <w:sz w:val="22"/>
          <w:szCs w:val="22"/>
          <w:highlight w:val="yellow"/>
          <w:lang w:eastAsia="en-US"/>
        </w:rPr>
        <w:t>.</w:t>
      </w:r>
      <w:r w:rsidRPr="00212244">
        <w:rPr>
          <w:rFonts w:ascii="Verdana" w:eastAsia="Calibri" w:hAnsi="Verdana"/>
          <w:b/>
          <w:bCs/>
          <w:sz w:val="22"/>
          <w:szCs w:val="22"/>
          <w:lang w:eastAsia="en-US"/>
        </w:rPr>
        <w:t xml:space="preserve"> </w:t>
      </w:r>
    </w:p>
    <w:p w14:paraId="70082CFC" w14:textId="77777777" w:rsidR="002500D3" w:rsidRPr="00B923CF" w:rsidRDefault="002500D3" w:rsidP="002500D3">
      <w:pPr>
        <w:widowControl w:val="0"/>
        <w:rPr>
          <w:rFonts w:ascii="Verdana" w:eastAsia="Calibri" w:hAnsi="Verdana"/>
          <w:sz w:val="22"/>
          <w:szCs w:val="22"/>
          <w:lang w:eastAsia="en-US"/>
        </w:rPr>
      </w:pPr>
      <w:r w:rsidRPr="00B923CF">
        <w:rPr>
          <w:rFonts w:ascii="Verdana" w:eastAsia="Calibri" w:hAnsi="Verdana"/>
          <w:sz w:val="22"/>
          <w:szCs w:val="22"/>
          <w:lang w:eastAsia="en-US"/>
        </w:rPr>
        <w:t xml:space="preserve">zapsán v obchodním rejstříku vedeném </w:t>
      </w:r>
      <w:r w:rsidRPr="001C5067">
        <w:rPr>
          <w:rFonts w:ascii="Verdana" w:eastAsia="Calibri" w:hAnsi="Verdana"/>
          <w:sz w:val="22"/>
          <w:szCs w:val="22"/>
          <w:highlight w:val="yellow"/>
          <w:lang w:eastAsia="en-US"/>
        </w:rPr>
        <w:t>…………………</w:t>
      </w:r>
      <w:proofErr w:type="gramStart"/>
      <w:r w:rsidRPr="001C5067">
        <w:rPr>
          <w:rFonts w:ascii="Verdana" w:eastAsia="Calibri" w:hAnsi="Verdana"/>
          <w:sz w:val="22"/>
          <w:szCs w:val="22"/>
          <w:highlight w:val="yellow"/>
          <w:lang w:eastAsia="en-US"/>
        </w:rPr>
        <w:t>…….</w:t>
      </w:r>
      <w:proofErr w:type="gramEnd"/>
      <w:r w:rsidRPr="001C5067">
        <w:rPr>
          <w:rFonts w:ascii="Verdana" w:eastAsia="Calibri" w:hAnsi="Verdana"/>
          <w:sz w:val="22"/>
          <w:szCs w:val="22"/>
          <w:highlight w:val="yellow"/>
          <w:lang w:eastAsia="en-US"/>
        </w:rPr>
        <w:t>,</w:t>
      </w:r>
      <w:r w:rsidRPr="00B923CF">
        <w:rPr>
          <w:rFonts w:ascii="Verdana" w:eastAsia="Calibri" w:hAnsi="Verdana"/>
          <w:sz w:val="22"/>
          <w:szCs w:val="22"/>
          <w:lang w:eastAsia="en-US"/>
        </w:rPr>
        <w:t xml:space="preserve"> oddíl </w:t>
      </w:r>
      <w:r w:rsidRPr="001C5067">
        <w:rPr>
          <w:rFonts w:ascii="Verdana" w:eastAsia="Calibri" w:hAnsi="Verdana"/>
          <w:sz w:val="22"/>
          <w:szCs w:val="22"/>
          <w:highlight w:val="yellow"/>
          <w:lang w:eastAsia="en-US"/>
        </w:rPr>
        <w:t>……</w:t>
      </w:r>
      <w:r w:rsidRPr="00B923CF">
        <w:rPr>
          <w:rFonts w:ascii="Verdana" w:eastAsia="Calibri" w:hAnsi="Verdana"/>
          <w:sz w:val="22"/>
          <w:szCs w:val="22"/>
          <w:lang w:eastAsia="en-US"/>
        </w:rPr>
        <w:t xml:space="preserve"> , vložka</w:t>
      </w:r>
    </w:p>
    <w:p w14:paraId="04B2A83A" w14:textId="77777777" w:rsidR="002500D3" w:rsidRPr="00B923CF" w:rsidRDefault="002500D3" w:rsidP="002500D3">
      <w:pPr>
        <w:widowControl w:val="0"/>
        <w:rPr>
          <w:rFonts w:ascii="Verdana" w:eastAsia="Calibri" w:hAnsi="Verdana"/>
          <w:sz w:val="22"/>
          <w:szCs w:val="22"/>
          <w:lang w:eastAsia="en-US"/>
        </w:rPr>
      </w:pPr>
      <w:r w:rsidRPr="001C5067">
        <w:rPr>
          <w:rFonts w:ascii="Verdana" w:eastAsia="Calibri" w:hAnsi="Verdana"/>
          <w:sz w:val="22"/>
          <w:szCs w:val="22"/>
          <w:highlight w:val="yellow"/>
          <w:lang w:eastAsia="en-US"/>
        </w:rPr>
        <w:t>…….</w:t>
      </w:r>
    </w:p>
    <w:p w14:paraId="54EC631B" w14:textId="77777777" w:rsidR="002500D3" w:rsidRPr="00B923CF" w:rsidRDefault="002500D3" w:rsidP="002500D3">
      <w:pPr>
        <w:widowControl w:val="0"/>
        <w:rPr>
          <w:rFonts w:ascii="Verdana" w:eastAsia="Calibri" w:hAnsi="Verdana"/>
          <w:sz w:val="22"/>
          <w:szCs w:val="22"/>
          <w:lang w:eastAsia="en-US"/>
        </w:rPr>
      </w:pPr>
      <w:r w:rsidRPr="00B923CF">
        <w:rPr>
          <w:rFonts w:ascii="Verdana" w:eastAsia="Calibri" w:hAnsi="Verdana"/>
          <w:sz w:val="22"/>
          <w:szCs w:val="22"/>
          <w:lang w:eastAsia="en-US"/>
        </w:rPr>
        <w:t>Sídlo:</w:t>
      </w:r>
      <w:r>
        <w:rPr>
          <w:rFonts w:ascii="Verdana" w:eastAsia="Calibri" w:hAnsi="Verdana"/>
          <w:sz w:val="22"/>
          <w:szCs w:val="22"/>
          <w:lang w:eastAsia="en-US"/>
        </w:rPr>
        <w:tab/>
      </w:r>
      <w:r>
        <w:rPr>
          <w:rFonts w:ascii="Verdana" w:eastAsia="Calibri" w:hAnsi="Verdana"/>
          <w:sz w:val="22"/>
          <w:szCs w:val="22"/>
          <w:lang w:eastAsia="en-US"/>
        </w:rPr>
        <w:tab/>
      </w:r>
      <w:r>
        <w:rPr>
          <w:rFonts w:ascii="Verdana" w:eastAsia="Calibri" w:hAnsi="Verdana"/>
          <w:sz w:val="22"/>
          <w:szCs w:val="22"/>
          <w:lang w:eastAsia="en-US"/>
        </w:rPr>
        <w:tab/>
      </w:r>
      <w:r w:rsidRPr="00B923CF">
        <w:rPr>
          <w:rFonts w:ascii="Verdana" w:eastAsia="Calibri" w:hAnsi="Verdana"/>
          <w:sz w:val="22"/>
          <w:szCs w:val="22"/>
          <w:lang w:eastAsia="en-US"/>
        </w:rPr>
        <w:t xml:space="preserve"> </w:t>
      </w:r>
      <w:r>
        <w:rPr>
          <w:rFonts w:ascii="Verdana" w:eastAsia="Calibri" w:hAnsi="Verdana"/>
          <w:sz w:val="22"/>
          <w:szCs w:val="22"/>
          <w:lang w:eastAsia="en-US"/>
        </w:rPr>
        <w:tab/>
      </w:r>
      <w:r w:rsidRPr="001C5067">
        <w:rPr>
          <w:rFonts w:ascii="Verdana" w:eastAsia="Calibri" w:hAnsi="Verdana"/>
          <w:sz w:val="22"/>
          <w:szCs w:val="22"/>
          <w:highlight w:val="yellow"/>
          <w:lang w:eastAsia="en-US"/>
        </w:rPr>
        <w:t>…………………………</w:t>
      </w:r>
      <w:proofErr w:type="gramStart"/>
      <w:r w:rsidRPr="001C5067">
        <w:rPr>
          <w:rFonts w:ascii="Verdana" w:eastAsia="Calibri" w:hAnsi="Verdana"/>
          <w:sz w:val="22"/>
          <w:szCs w:val="22"/>
          <w:highlight w:val="yellow"/>
          <w:lang w:eastAsia="en-US"/>
        </w:rPr>
        <w:t>…….</w:t>
      </w:r>
      <w:proofErr w:type="gramEnd"/>
      <w:r w:rsidRPr="001C5067">
        <w:rPr>
          <w:rFonts w:ascii="Verdana" w:eastAsia="Calibri" w:hAnsi="Verdana"/>
          <w:sz w:val="22"/>
          <w:szCs w:val="22"/>
          <w:highlight w:val="yellow"/>
          <w:lang w:eastAsia="en-US"/>
        </w:rPr>
        <w:t>.</w:t>
      </w:r>
    </w:p>
    <w:p w14:paraId="0BA2D8D4" w14:textId="77777777" w:rsidR="002500D3" w:rsidRPr="00B923CF" w:rsidRDefault="002500D3" w:rsidP="002500D3">
      <w:pPr>
        <w:widowControl w:val="0"/>
        <w:rPr>
          <w:rFonts w:ascii="Verdana" w:eastAsia="Calibri" w:hAnsi="Verdana"/>
          <w:sz w:val="22"/>
          <w:szCs w:val="22"/>
          <w:lang w:eastAsia="en-US"/>
        </w:rPr>
      </w:pPr>
      <w:r w:rsidRPr="00B923CF">
        <w:rPr>
          <w:rFonts w:ascii="Verdana" w:eastAsia="Calibri" w:hAnsi="Verdana"/>
          <w:sz w:val="22"/>
          <w:szCs w:val="22"/>
          <w:lang w:eastAsia="en-US"/>
        </w:rPr>
        <w:t xml:space="preserve">Zastoupený: </w:t>
      </w:r>
      <w:r>
        <w:rPr>
          <w:rFonts w:ascii="Verdana" w:eastAsia="Calibri" w:hAnsi="Verdana"/>
          <w:sz w:val="22"/>
          <w:szCs w:val="22"/>
          <w:lang w:eastAsia="en-US"/>
        </w:rPr>
        <w:tab/>
      </w:r>
      <w:r>
        <w:rPr>
          <w:rFonts w:ascii="Verdana" w:eastAsia="Calibri" w:hAnsi="Verdana"/>
          <w:sz w:val="22"/>
          <w:szCs w:val="22"/>
          <w:lang w:eastAsia="en-US"/>
        </w:rPr>
        <w:tab/>
      </w:r>
      <w:r w:rsidRPr="001C5067">
        <w:rPr>
          <w:rFonts w:ascii="Verdana" w:eastAsia="Calibri" w:hAnsi="Verdana"/>
          <w:sz w:val="22"/>
          <w:szCs w:val="22"/>
          <w:highlight w:val="yellow"/>
          <w:lang w:eastAsia="en-US"/>
        </w:rPr>
        <w:t>……………………………………….</w:t>
      </w:r>
    </w:p>
    <w:p w14:paraId="01650494" w14:textId="77777777" w:rsidR="002500D3" w:rsidRPr="00B923CF" w:rsidRDefault="002500D3" w:rsidP="002500D3">
      <w:pPr>
        <w:widowControl w:val="0"/>
        <w:rPr>
          <w:rFonts w:ascii="Verdana" w:eastAsia="Calibri" w:hAnsi="Verdana"/>
          <w:sz w:val="22"/>
          <w:szCs w:val="22"/>
          <w:lang w:eastAsia="en-US"/>
        </w:rPr>
      </w:pPr>
      <w:r w:rsidRPr="00B923CF">
        <w:rPr>
          <w:rFonts w:ascii="Verdana" w:eastAsia="Calibri" w:hAnsi="Verdana"/>
          <w:sz w:val="22"/>
          <w:szCs w:val="22"/>
          <w:lang w:eastAsia="en-US"/>
        </w:rPr>
        <w:t xml:space="preserve">IČO: </w:t>
      </w:r>
      <w:r>
        <w:rPr>
          <w:rFonts w:ascii="Verdana" w:eastAsia="Calibri" w:hAnsi="Verdana"/>
          <w:sz w:val="22"/>
          <w:szCs w:val="22"/>
          <w:lang w:eastAsia="en-US"/>
        </w:rPr>
        <w:tab/>
      </w:r>
      <w:r>
        <w:rPr>
          <w:rFonts w:ascii="Verdana" w:eastAsia="Calibri" w:hAnsi="Verdana"/>
          <w:sz w:val="22"/>
          <w:szCs w:val="22"/>
          <w:lang w:eastAsia="en-US"/>
        </w:rPr>
        <w:tab/>
      </w:r>
      <w:r>
        <w:rPr>
          <w:rFonts w:ascii="Verdana" w:eastAsia="Calibri" w:hAnsi="Verdana"/>
          <w:sz w:val="22"/>
          <w:szCs w:val="22"/>
          <w:lang w:eastAsia="en-US"/>
        </w:rPr>
        <w:tab/>
      </w:r>
      <w:r>
        <w:rPr>
          <w:rFonts w:ascii="Verdana" w:eastAsia="Calibri" w:hAnsi="Verdana"/>
          <w:sz w:val="22"/>
          <w:szCs w:val="22"/>
          <w:lang w:eastAsia="en-US"/>
        </w:rPr>
        <w:tab/>
      </w:r>
      <w:r w:rsidRPr="001C5067">
        <w:rPr>
          <w:rFonts w:ascii="Verdana" w:eastAsia="Calibri" w:hAnsi="Verdana"/>
          <w:sz w:val="22"/>
          <w:szCs w:val="22"/>
          <w:highlight w:val="yellow"/>
          <w:lang w:eastAsia="en-US"/>
        </w:rPr>
        <w:t>……………………………….</w:t>
      </w:r>
    </w:p>
    <w:p w14:paraId="1B6D40CA" w14:textId="77777777" w:rsidR="002500D3" w:rsidRPr="00B923CF" w:rsidRDefault="002500D3" w:rsidP="002500D3">
      <w:pPr>
        <w:widowControl w:val="0"/>
        <w:rPr>
          <w:rFonts w:ascii="Verdana" w:eastAsia="Calibri" w:hAnsi="Verdana"/>
          <w:sz w:val="22"/>
          <w:szCs w:val="22"/>
          <w:lang w:eastAsia="en-US"/>
        </w:rPr>
      </w:pPr>
      <w:r w:rsidRPr="00B923CF">
        <w:rPr>
          <w:rFonts w:ascii="Verdana" w:eastAsia="Calibri" w:hAnsi="Verdana"/>
          <w:sz w:val="22"/>
          <w:szCs w:val="22"/>
          <w:lang w:eastAsia="en-US"/>
        </w:rPr>
        <w:t xml:space="preserve">DIČ: </w:t>
      </w:r>
      <w:r>
        <w:rPr>
          <w:rFonts w:ascii="Verdana" w:eastAsia="Calibri" w:hAnsi="Verdana"/>
          <w:sz w:val="22"/>
          <w:szCs w:val="22"/>
          <w:lang w:eastAsia="en-US"/>
        </w:rPr>
        <w:tab/>
      </w:r>
      <w:r>
        <w:rPr>
          <w:rFonts w:ascii="Verdana" w:eastAsia="Calibri" w:hAnsi="Verdana"/>
          <w:sz w:val="22"/>
          <w:szCs w:val="22"/>
          <w:lang w:eastAsia="en-US"/>
        </w:rPr>
        <w:tab/>
      </w:r>
      <w:r>
        <w:rPr>
          <w:rFonts w:ascii="Verdana" w:eastAsia="Calibri" w:hAnsi="Verdana"/>
          <w:sz w:val="22"/>
          <w:szCs w:val="22"/>
          <w:lang w:eastAsia="en-US"/>
        </w:rPr>
        <w:tab/>
      </w:r>
      <w:r>
        <w:rPr>
          <w:rFonts w:ascii="Verdana" w:eastAsia="Calibri" w:hAnsi="Verdana"/>
          <w:sz w:val="22"/>
          <w:szCs w:val="22"/>
          <w:lang w:eastAsia="en-US"/>
        </w:rPr>
        <w:tab/>
      </w:r>
      <w:r w:rsidRPr="001C5067">
        <w:rPr>
          <w:rFonts w:ascii="Verdana" w:eastAsia="Calibri" w:hAnsi="Verdana"/>
          <w:sz w:val="22"/>
          <w:szCs w:val="22"/>
          <w:highlight w:val="yellow"/>
          <w:lang w:eastAsia="en-US"/>
        </w:rPr>
        <w:t>…………………………</w:t>
      </w:r>
      <w:proofErr w:type="gramStart"/>
      <w:r w:rsidRPr="001C5067">
        <w:rPr>
          <w:rFonts w:ascii="Verdana" w:eastAsia="Calibri" w:hAnsi="Verdana"/>
          <w:sz w:val="22"/>
          <w:szCs w:val="22"/>
          <w:highlight w:val="yellow"/>
          <w:lang w:eastAsia="en-US"/>
        </w:rPr>
        <w:t>…….</w:t>
      </w:r>
      <w:proofErr w:type="gramEnd"/>
      <w:r w:rsidRPr="001C5067">
        <w:rPr>
          <w:rFonts w:ascii="Verdana" w:eastAsia="Calibri" w:hAnsi="Verdana"/>
          <w:sz w:val="22"/>
          <w:szCs w:val="22"/>
          <w:highlight w:val="yellow"/>
          <w:lang w:eastAsia="en-US"/>
        </w:rPr>
        <w:t>.</w:t>
      </w:r>
    </w:p>
    <w:p w14:paraId="495B4081" w14:textId="77777777" w:rsidR="002500D3" w:rsidRPr="00B923CF" w:rsidRDefault="002500D3" w:rsidP="002500D3">
      <w:pPr>
        <w:widowControl w:val="0"/>
        <w:rPr>
          <w:rFonts w:ascii="Verdana" w:eastAsia="Calibri" w:hAnsi="Verdana"/>
          <w:sz w:val="22"/>
          <w:szCs w:val="22"/>
          <w:lang w:eastAsia="en-US"/>
        </w:rPr>
      </w:pPr>
      <w:r w:rsidRPr="00B923CF">
        <w:rPr>
          <w:rFonts w:ascii="Verdana" w:eastAsia="Calibri" w:hAnsi="Verdana"/>
          <w:sz w:val="22"/>
          <w:szCs w:val="22"/>
          <w:lang w:eastAsia="en-US"/>
        </w:rPr>
        <w:t xml:space="preserve">Bankovní spojení: </w:t>
      </w:r>
      <w:r>
        <w:rPr>
          <w:rFonts w:ascii="Verdana" w:eastAsia="Calibri" w:hAnsi="Verdana"/>
          <w:sz w:val="22"/>
          <w:szCs w:val="22"/>
          <w:lang w:eastAsia="en-US"/>
        </w:rPr>
        <w:tab/>
      </w:r>
      <w:r>
        <w:rPr>
          <w:rFonts w:ascii="Verdana" w:eastAsia="Calibri" w:hAnsi="Verdana"/>
          <w:sz w:val="22"/>
          <w:szCs w:val="22"/>
          <w:lang w:eastAsia="en-US"/>
        </w:rPr>
        <w:tab/>
      </w:r>
      <w:r w:rsidRPr="000A27DD">
        <w:rPr>
          <w:rFonts w:ascii="Verdana" w:eastAsia="Calibri" w:hAnsi="Verdana"/>
          <w:sz w:val="22"/>
          <w:szCs w:val="22"/>
          <w:highlight w:val="yellow"/>
          <w:lang w:eastAsia="en-US"/>
        </w:rPr>
        <w:t>………………………….</w:t>
      </w:r>
    </w:p>
    <w:p w14:paraId="4CC65FE7" w14:textId="77777777" w:rsidR="002500D3" w:rsidRPr="00B923CF" w:rsidRDefault="002500D3" w:rsidP="002500D3">
      <w:pPr>
        <w:widowControl w:val="0"/>
        <w:rPr>
          <w:rFonts w:ascii="Verdana" w:eastAsia="Calibri" w:hAnsi="Verdana"/>
          <w:sz w:val="22"/>
          <w:szCs w:val="22"/>
          <w:lang w:eastAsia="en-US"/>
        </w:rPr>
      </w:pPr>
      <w:r w:rsidRPr="00B923CF">
        <w:rPr>
          <w:rFonts w:ascii="Verdana" w:eastAsia="Calibri" w:hAnsi="Verdana"/>
          <w:sz w:val="22"/>
          <w:szCs w:val="22"/>
          <w:lang w:eastAsia="en-US"/>
        </w:rPr>
        <w:t xml:space="preserve">Číslo účtu: </w:t>
      </w:r>
      <w:r>
        <w:rPr>
          <w:rFonts w:ascii="Verdana" w:eastAsia="Calibri" w:hAnsi="Verdana"/>
          <w:sz w:val="22"/>
          <w:szCs w:val="22"/>
          <w:lang w:eastAsia="en-US"/>
        </w:rPr>
        <w:tab/>
      </w:r>
      <w:r>
        <w:rPr>
          <w:rFonts w:ascii="Verdana" w:eastAsia="Calibri" w:hAnsi="Verdana"/>
          <w:sz w:val="22"/>
          <w:szCs w:val="22"/>
          <w:lang w:eastAsia="en-US"/>
        </w:rPr>
        <w:tab/>
      </w:r>
      <w:r>
        <w:rPr>
          <w:rFonts w:ascii="Verdana" w:eastAsia="Calibri" w:hAnsi="Verdana"/>
          <w:sz w:val="22"/>
          <w:szCs w:val="22"/>
          <w:lang w:eastAsia="en-US"/>
        </w:rPr>
        <w:tab/>
      </w:r>
      <w:r w:rsidRPr="000A27DD">
        <w:rPr>
          <w:rFonts w:ascii="Verdana" w:eastAsia="Calibri" w:hAnsi="Verdana"/>
          <w:sz w:val="22"/>
          <w:szCs w:val="22"/>
          <w:highlight w:val="yellow"/>
          <w:lang w:eastAsia="en-US"/>
        </w:rPr>
        <w:t>…………………………………………</w:t>
      </w:r>
      <w:proofErr w:type="gramStart"/>
      <w:r w:rsidRPr="000A27DD">
        <w:rPr>
          <w:rFonts w:ascii="Verdana" w:eastAsia="Calibri" w:hAnsi="Verdana"/>
          <w:sz w:val="22"/>
          <w:szCs w:val="22"/>
          <w:highlight w:val="yellow"/>
          <w:lang w:eastAsia="en-US"/>
        </w:rPr>
        <w:t>…….</w:t>
      </w:r>
      <w:proofErr w:type="gramEnd"/>
      <w:r w:rsidRPr="000A27DD">
        <w:rPr>
          <w:rFonts w:ascii="Verdana" w:eastAsia="Calibri" w:hAnsi="Verdana"/>
          <w:sz w:val="22"/>
          <w:szCs w:val="22"/>
          <w:highlight w:val="yellow"/>
          <w:lang w:eastAsia="en-US"/>
        </w:rPr>
        <w:t>.</w:t>
      </w:r>
    </w:p>
    <w:p w14:paraId="715A0A90" w14:textId="77777777" w:rsidR="002500D3" w:rsidRPr="00B923CF" w:rsidRDefault="002500D3" w:rsidP="002500D3">
      <w:pPr>
        <w:widowControl w:val="0"/>
        <w:rPr>
          <w:rFonts w:ascii="Verdana" w:eastAsia="Calibri" w:hAnsi="Verdana"/>
          <w:sz w:val="22"/>
          <w:szCs w:val="22"/>
          <w:lang w:eastAsia="en-US"/>
        </w:rPr>
      </w:pPr>
      <w:r w:rsidRPr="00B923CF">
        <w:rPr>
          <w:rFonts w:ascii="Verdana" w:eastAsia="Calibri" w:hAnsi="Verdana"/>
          <w:sz w:val="22"/>
          <w:szCs w:val="22"/>
          <w:lang w:eastAsia="en-US"/>
        </w:rPr>
        <w:t xml:space="preserve">Tel. kontakt: </w:t>
      </w:r>
      <w:r>
        <w:rPr>
          <w:rFonts w:ascii="Verdana" w:eastAsia="Calibri" w:hAnsi="Verdana"/>
          <w:sz w:val="22"/>
          <w:szCs w:val="22"/>
          <w:lang w:eastAsia="en-US"/>
        </w:rPr>
        <w:tab/>
      </w:r>
      <w:r>
        <w:rPr>
          <w:rFonts w:ascii="Verdana" w:eastAsia="Calibri" w:hAnsi="Verdana"/>
          <w:sz w:val="22"/>
          <w:szCs w:val="22"/>
          <w:lang w:eastAsia="en-US"/>
        </w:rPr>
        <w:tab/>
      </w:r>
      <w:r w:rsidRPr="000A27DD">
        <w:rPr>
          <w:rFonts w:ascii="Verdana" w:eastAsia="Calibri" w:hAnsi="Verdana"/>
          <w:sz w:val="22"/>
          <w:szCs w:val="22"/>
          <w:highlight w:val="yellow"/>
          <w:lang w:eastAsia="en-US"/>
        </w:rPr>
        <w:t>………………………………………….</w:t>
      </w:r>
    </w:p>
    <w:p w14:paraId="26543ADD" w14:textId="77777777" w:rsidR="002500D3" w:rsidRDefault="002500D3" w:rsidP="002500D3">
      <w:pPr>
        <w:widowControl w:val="0"/>
        <w:rPr>
          <w:rFonts w:ascii="Verdana" w:eastAsia="Calibri" w:hAnsi="Verdana"/>
          <w:sz w:val="22"/>
          <w:szCs w:val="22"/>
          <w:lang w:eastAsia="en-US"/>
        </w:rPr>
      </w:pPr>
      <w:r w:rsidRPr="00B923CF">
        <w:rPr>
          <w:rFonts w:ascii="Verdana" w:eastAsia="Calibri" w:hAnsi="Verdana"/>
          <w:sz w:val="22"/>
          <w:szCs w:val="22"/>
          <w:lang w:eastAsia="en-US"/>
        </w:rPr>
        <w:t xml:space="preserve">E-mail: </w:t>
      </w:r>
      <w:r>
        <w:rPr>
          <w:rFonts w:ascii="Verdana" w:eastAsia="Calibri" w:hAnsi="Verdana"/>
          <w:sz w:val="22"/>
          <w:szCs w:val="22"/>
          <w:lang w:eastAsia="en-US"/>
        </w:rPr>
        <w:tab/>
      </w:r>
      <w:r>
        <w:rPr>
          <w:rFonts w:ascii="Verdana" w:eastAsia="Calibri" w:hAnsi="Verdana"/>
          <w:sz w:val="22"/>
          <w:szCs w:val="22"/>
          <w:lang w:eastAsia="en-US"/>
        </w:rPr>
        <w:tab/>
      </w:r>
      <w:r>
        <w:rPr>
          <w:rFonts w:ascii="Verdana" w:eastAsia="Calibri" w:hAnsi="Verdana"/>
          <w:sz w:val="22"/>
          <w:szCs w:val="22"/>
          <w:lang w:eastAsia="en-US"/>
        </w:rPr>
        <w:tab/>
      </w:r>
      <w:r w:rsidRPr="000A27DD">
        <w:rPr>
          <w:rFonts w:ascii="Verdana" w:eastAsia="Calibri" w:hAnsi="Verdana"/>
          <w:sz w:val="22"/>
          <w:szCs w:val="22"/>
          <w:highlight w:val="yellow"/>
          <w:lang w:eastAsia="en-US"/>
        </w:rPr>
        <w:t>………………………………………</w:t>
      </w:r>
    </w:p>
    <w:p w14:paraId="4B558740" w14:textId="77777777" w:rsidR="00F23387" w:rsidRDefault="00F23387" w:rsidP="00BA25F4">
      <w:pPr>
        <w:suppressAutoHyphens/>
        <w:jc w:val="both"/>
        <w:rPr>
          <w:rFonts w:ascii="Verdana" w:hAnsi="Verdana" w:cs="Arial"/>
          <w:sz w:val="22"/>
          <w:szCs w:val="22"/>
          <w:lang w:eastAsia="ar-SA"/>
        </w:rPr>
      </w:pPr>
    </w:p>
    <w:p w14:paraId="774CC8BB" w14:textId="7585647D" w:rsidR="00BA25F4" w:rsidRPr="00BA25F4" w:rsidRDefault="00BA25F4" w:rsidP="00BA25F4">
      <w:pPr>
        <w:suppressAutoHyphens/>
        <w:jc w:val="both"/>
        <w:rPr>
          <w:rFonts w:ascii="Verdana" w:hAnsi="Verdana" w:cs="Arial"/>
          <w:sz w:val="22"/>
          <w:szCs w:val="22"/>
          <w:lang w:eastAsia="ar-SA"/>
        </w:rPr>
      </w:pPr>
      <w:r w:rsidRPr="00BA25F4">
        <w:rPr>
          <w:rFonts w:ascii="Verdana" w:hAnsi="Verdana" w:cs="Arial"/>
          <w:sz w:val="22"/>
          <w:szCs w:val="22"/>
          <w:lang w:eastAsia="ar-SA"/>
        </w:rPr>
        <w:t>(dále jen „</w:t>
      </w:r>
      <w:r>
        <w:rPr>
          <w:rFonts w:ascii="Verdana" w:hAnsi="Verdana" w:cs="Arial"/>
          <w:sz w:val="22"/>
          <w:szCs w:val="22"/>
          <w:lang w:eastAsia="ar-SA"/>
        </w:rPr>
        <w:t>Z</w:t>
      </w:r>
      <w:r w:rsidRPr="00BA25F4">
        <w:rPr>
          <w:rFonts w:ascii="Verdana" w:hAnsi="Verdana" w:cs="Arial"/>
          <w:sz w:val="22"/>
          <w:szCs w:val="22"/>
          <w:lang w:eastAsia="ar-SA"/>
        </w:rPr>
        <w:t>hotovitel“)</w:t>
      </w:r>
    </w:p>
    <w:p w14:paraId="3CBB9E68" w14:textId="5BD4ECDA" w:rsidR="00D16833" w:rsidRDefault="00D16833" w:rsidP="00B016C0">
      <w:pPr>
        <w:tabs>
          <w:tab w:val="left" w:pos="426"/>
          <w:tab w:val="left" w:pos="1843"/>
          <w:tab w:val="left" w:pos="1985"/>
        </w:tabs>
        <w:jc w:val="both"/>
        <w:rPr>
          <w:rFonts w:ascii="Verdana" w:hAnsi="Verdana"/>
          <w:sz w:val="22"/>
          <w:szCs w:val="22"/>
        </w:rPr>
      </w:pPr>
    </w:p>
    <w:p w14:paraId="128F5AD0" w14:textId="5ECE66FD" w:rsidR="00230B34" w:rsidRDefault="00B016C0" w:rsidP="00B016C0">
      <w:pPr>
        <w:tabs>
          <w:tab w:val="left" w:pos="426"/>
          <w:tab w:val="left" w:pos="1843"/>
          <w:tab w:val="left" w:pos="1985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společně </w:t>
      </w:r>
      <w:r w:rsidR="001422AC">
        <w:rPr>
          <w:rFonts w:ascii="Verdana" w:hAnsi="Verdana"/>
          <w:sz w:val="22"/>
          <w:szCs w:val="22"/>
        </w:rPr>
        <w:t>d</w:t>
      </w:r>
      <w:r w:rsidR="00230B34">
        <w:rPr>
          <w:rFonts w:ascii="Verdana" w:hAnsi="Verdana"/>
          <w:sz w:val="22"/>
          <w:szCs w:val="22"/>
        </w:rPr>
        <w:t xml:space="preserve">ále také jen „smluvní strany“. </w:t>
      </w:r>
    </w:p>
    <w:p w14:paraId="178EC1D2" w14:textId="3FA60C0C" w:rsidR="00384193" w:rsidRDefault="00384193" w:rsidP="00230B34">
      <w:pPr>
        <w:tabs>
          <w:tab w:val="left" w:pos="567"/>
          <w:tab w:val="left" w:pos="2127"/>
        </w:tabs>
        <w:rPr>
          <w:rFonts w:ascii="Verdana" w:hAnsi="Verdana"/>
          <w:b/>
          <w:sz w:val="22"/>
          <w:szCs w:val="22"/>
        </w:rPr>
      </w:pPr>
    </w:p>
    <w:p w14:paraId="05E903C9" w14:textId="77777777" w:rsidR="00BA25F4" w:rsidRPr="00D16833" w:rsidRDefault="00BA25F4" w:rsidP="00230B34">
      <w:pPr>
        <w:tabs>
          <w:tab w:val="left" w:pos="567"/>
          <w:tab w:val="left" w:pos="2127"/>
        </w:tabs>
        <w:rPr>
          <w:rFonts w:ascii="Verdana" w:hAnsi="Verdana"/>
          <w:b/>
          <w:sz w:val="22"/>
          <w:szCs w:val="22"/>
        </w:rPr>
      </w:pPr>
    </w:p>
    <w:p w14:paraId="5AAE66BC" w14:textId="3D9F4AE2" w:rsidR="00384193" w:rsidRPr="00435740" w:rsidRDefault="00384193" w:rsidP="006A4273">
      <w:pPr>
        <w:pStyle w:val="Odstavecseseznamem"/>
        <w:numPr>
          <w:ilvl w:val="0"/>
          <w:numId w:val="16"/>
        </w:numPr>
        <w:tabs>
          <w:tab w:val="left" w:pos="567"/>
          <w:tab w:val="left" w:pos="2127"/>
        </w:tabs>
        <w:jc w:val="center"/>
        <w:rPr>
          <w:rFonts w:ascii="Verdana" w:hAnsi="Verdana"/>
          <w:b/>
          <w:sz w:val="22"/>
          <w:szCs w:val="22"/>
        </w:rPr>
      </w:pPr>
    </w:p>
    <w:p w14:paraId="6FA82524" w14:textId="77777777" w:rsidR="00384193" w:rsidRPr="002233DB" w:rsidRDefault="00384193" w:rsidP="000741AA">
      <w:pPr>
        <w:tabs>
          <w:tab w:val="left" w:pos="567"/>
          <w:tab w:val="left" w:pos="2127"/>
        </w:tabs>
        <w:spacing w:before="120" w:after="240"/>
        <w:jc w:val="center"/>
        <w:rPr>
          <w:rFonts w:ascii="Verdana" w:hAnsi="Verdana"/>
          <w:b/>
          <w:caps/>
          <w:sz w:val="22"/>
          <w:szCs w:val="22"/>
        </w:rPr>
      </w:pPr>
      <w:r w:rsidRPr="002233DB">
        <w:rPr>
          <w:rFonts w:ascii="Verdana" w:hAnsi="Verdana"/>
          <w:b/>
          <w:caps/>
          <w:sz w:val="22"/>
          <w:szCs w:val="22"/>
        </w:rPr>
        <w:t>Předmět smlouvy</w:t>
      </w:r>
    </w:p>
    <w:p w14:paraId="20A5D708" w14:textId="6E5F0E61" w:rsidR="00384193" w:rsidRPr="002C7DB9" w:rsidRDefault="002E7CD2" w:rsidP="00464010">
      <w:pPr>
        <w:pStyle w:val="Odstavecseseznamem"/>
        <w:numPr>
          <w:ilvl w:val="0"/>
          <w:numId w:val="17"/>
        </w:numPr>
        <w:tabs>
          <w:tab w:val="left" w:pos="567"/>
          <w:tab w:val="left" w:pos="2127"/>
        </w:tabs>
        <w:spacing w:after="80"/>
        <w:contextualSpacing w:val="0"/>
        <w:jc w:val="both"/>
        <w:rPr>
          <w:rFonts w:ascii="Verdana" w:hAnsi="Verdana"/>
          <w:sz w:val="22"/>
          <w:szCs w:val="22"/>
        </w:rPr>
      </w:pPr>
      <w:r w:rsidRPr="002C7DB9">
        <w:rPr>
          <w:rFonts w:ascii="Verdana" w:hAnsi="Verdana"/>
          <w:sz w:val="22"/>
          <w:szCs w:val="22"/>
        </w:rPr>
        <w:t>Zhotovitel</w:t>
      </w:r>
      <w:r w:rsidR="00384193" w:rsidRPr="002C7DB9">
        <w:rPr>
          <w:rFonts w:ascii="Verdana" w:hAnsi="Verdana"/>
          <w:sz w:val="22"/>
          <w:szCs w:val="22"/>
        </w:rPr>
        <w:t xml:space="preserve"> se zavazuje provést na svůj náklad a nebezpečí pro </w:t>
      </w:r>
      <w:r w:rsidRPr="002C7DB9">
        <w:rPr>
          <w:rFonts w:ascii="Verdana" w:hAnsi="Verdana"/>
          <w:sz w:val="22"/>
          <w:szCs w:val="22"/>
        </w:rPr>
        <w:t>Objednatel</w:t>
      </w:r>
      <w:r w:rsidR="00384193" w:rsidRPr="002C7DB9">
        <w:rPr>
          <w:rFonts w:ascii="Verdana" w:hAnsi="Verdana"/>
          <w:sz w:val="22"/>
          <w:szCs w:val="22"/>
        </w:rPr>
        <w:t xml:space="preserve">e dílo </w:t>
      </w:r>
      <w:r w:rsidR="00A76043" w:rsidRPr="002C7DB9">
        <w:rPr>
          <w:rFonts w:ascii="Verdana" w:hAnsi="Verdana"/>
          <w:sz w:val="22"/>
          <w:szCs w:val="22"/>
        </w:rPr>
        <w:t>„</w:t>
      </w:r>
      <w:r w:rsidR="001A5108" w:rsidRPr="00023C91">
        <w:rPr>
          <w:rFonts w:ascii="Verdana" w:hAnsi="Verdana"/>
          <w:b/>
          <w:bCs/>
          <w:iCs/>
          <w:sz w:val="22"/>
          <w:szCs w:val="22"/>
        </w:rPr>
        <w:t>Tištín – lokalita Z3 – Dopravní a technická infrastruktura</w:t>
      </w:r>
      <w:r w:rsidR="00660E44" w:rsidRPr="00023C91">
        <w:rPr>
          <w:rFonts w:ascii="Verdana" w:hAnsi="Verdana"/>
          <w:b/>
          <w:bCs/>
          <w:iCs/>
          <w:sz w:val="22"/>
          <w:szCs w:val="22"/>
        </w:rPr>
        <w:t xml:space="preserve"> U cyklostezky</w:t>
      </w:r>
      <w:r w:rsidR="00A76043" w:rsidRPr="002C7DB9">
        <w:rPr>
          <w:rFonts w:ascii="Verdana" w:hAnsi="Verdana"/>
          <w:sz w:val="22"/>
          <w:szCs w:val="22"/>
        </w:rPr>
        <w:t xml:space="preserve">“ </w:t>
      </w:r>
      <w:r w:rsidR="00384193" w:rsidRPr="002C7DB9">
        <w:rPr>
          <w:rFonts w:ascii="Verdana" w:hAnsi="Verdana"/>
          <w:sz w:val="22"/>
          <w:szCs w:val="22"/>
        </w:rPr>
        <w:t xml:space="preserve">a </w:t>
      </w:r>
      <w:r w:rsidRPr="002C7DB9">
        <w:rPr>
          <w:rFonts w:ascii="Verdana" w:hAnsi="Verdana"/>
          <w:sz w:val="22"/>
          <w:szCs w:val="22"/>
        </w:rPr>
        <w:t>Objednatel</w:t>
      </w:r>
      <w:r w:rsidR="00384193" w:rsidRPr="002C7DB9">
        <w:rPr>
          <w:rFonts w:ascii="Verdana" w:hAnsi="Verdana"/>
          <w:sz w:val="22"/>
          <w:szCs w:val="22"/>
        </w:rPr>
        <w:t xml:space="preserve"> se zavazuje dílo převzít a</w:t>
      </w:r>
      <w:r w:rsidR="005D01EE">
        <w:rPr>
          <w:rFonts w:ascii="Verdana" w:hAnsi="Verdana"/>
          <w:sz w:val="22"/>
          <w:szCs w:val="22"/>
        </w:rPr>
        <w:t> </w:t>
      </w:r>
      <w:r w:rsidR="00384193" w:rsidRPr="002C7DB9">
        <w:rPr>
          <w:rFonts w:ascii="Verdana" w:hAnsi="Verdana"/>
          <w:sz w:val="22"/>
          <w:szCs w:val="22"/>
        </w:rPr>
        <w:t>zaplatit cenu.</w:t>
      </w:r>
    </w:p>
    <w:p w14:paraId="5C45618E" w14:textId="77777777" w:rsidR="00C05E1C" w:rsidRPr="002C7DB9" w:rsidRDefault="00384193" w:rsidP="00464010">
      <w:pPr>
        <w:pStyle w:val="Odstavecseseznamem"/>
        <w:numPr>
          <w:ilvl w:val="0"/>
          <w:numId w:val="17"/>
        </w:numPr>
        <w:tabs>
          <w:tab w:val="left" w:pos="567"/>
          <w:tab w:val="left" w:pos="2127"/>
        </w:tabs>
        <w:spacing w:after="80"/>
        <w:contextualSpacing w:val="0"/>
        <w:jc w:val="both"/>
        <w:rPr>
          <w:rFonts w:ascii="Verdana" w:hAnsi="Verdana"/>
          <w:sz w:val="22"/>
          <w:szCs w:val="22"/>
        </w:rPr>
      </w:pPr>
      <w:r w:rsidRPr="002C7DB9">
        <w:rPr>
          <w:rFonts w:ascii="Verdana" w:hAnsi="Verdana"/>
          <w:sz w:val="22"/>
          <w:szCs w:val="22"/>
        </w:rPr>
        <w:t xml:space="preserve">Dílo spočívá v provedení stavby v rozsahu </w:t>
      </w:r>
      <w:r w:rsidR="00C05E1C" w:rsidRPr="002C7DB9">
        <w:rPr>
          <w:rFonts w:ascii="Verdana" w:hAnsi="Verdana"/>
          <w:sz w:val="22"/>
          <w:szCs w:val="22"/>
        </w:rPr>
        <w:t>vymezeném:</w:t>
      </w:r>
    </w:p>
    <w:p w14:paraId="0D79CA9A" w14:textId="31D65C89" w:rsidR="000B3A74" w:rsidRDefault="00384193" w:rsidP="00974187">
      <w:pPr>
        <w:pStyle w:val="Odstavecseseznamem"/>
        <w:numPr>
          <w:ilvl w:val="0"/>
          <w:numId w:val="12"/>
        </w:numPr>
        <w:tabs>
          <w:tab w:val="left" w:pos="567"/>
          <w:tab w:val="left" w:pos="2127"/>
        </w:tabs>
        <w:spacing w:after="80"/>
        <w:jc w:val="both"/>
        <w:rPr>
          <w:rFonts w:ascii="Verdana" w:hAnsi="Verdana"/>
          <w:sz w:val="22"/>
          <w:szCs w:val="22"/>
        </w:rPr>
      </w:pPr>
      <w:r w:rsidRPr="002C7DB9">
        <w:rPr>
          <w:rFonts w:ascii="Verdana" w:hAnsi="Verdana"/>
          <w:sz w:val="22"/>
          <w:szCs w:val="22"/>
        </w:rPr>
        <w:t>projektovou dokumentací</w:t>
      </w:r>
      <w:r w:rsidR="005C7818" w:rsidRPr="002C7DB9">
        <w:rPr>
          <w:rFonts w:ascii="Verdana" w:hAnsi="Verdana"/>
          <w:sz w:val="22"/>
          <w:szCs w:val="22"/>
        </w:rPr>
        <w:t xml:space="preserve">, </w:t>
      </w:r>
      <w:r w:rsidR="009D1D95" w:rsidRPr="005008CC">
        <w:rPr>
          <w:rFonts w:ascii="Verdana" w:hAnsi="Verdana"/>
          <w:sz w:val="22"/>
          <w:szCs w:val="22"/>
        </w:rPr>
        <w:t xml:space="preserve">kterou </w:t>
      </w:r>
      <w:r w:rsidR="00CF4458" w:rsidRPr="00CF4458">
        <w:rPr>
          <w:rFonts w:ascii="Verdana" w:hAnsi="Verdana"/>
          <w:sz w:val="22"/>
          <w:szCs w:val="22"/>
        </w:rPr>
        <w:t>zpracoval</w:t>
      </w:r>
      <w:r w:rsidR="000B3A74">
        <w:rPr>
          <w:rFonts w:ascii="Verdana" w:hAnsi="Verdana"/>
          <w:sz w:val="22"/>
          <w:szCs w:val="22"/>
        </w:rPr>
        <w:t>i:</w:t>
      </w:r>
    </w:p>
    <w:p w14:paraId="0438DEE7" w14:textId="575F5B9B" w:rsidR="000B3A74" w:rsidRPr="00776673" w:rsidRDefault="000B3A74" w:rsidP="00776673">
      <w:pPr>
        <w:pStyle w:val="Odstavecseseznamem"/>
        <w:tabs>
          <w:tab w:val="left" w:pos="567"/>
          <w:tab w:val="left" w:pos="2127"/>
        </w:tabs>
        <w:spacing w:after="80"/>
        <w:ind w:left="1287"/>
        <w:jc w:val="both"/>
        <w:rPr>
          <w:rFonts w:ascii="Verdana" w:hAnsi="Verdana"/>
          <w:sz w:val="22"/>
          <w:szCs w:val="22"/>
        </w:rPr>
      </w:pPr>
      <w:r w:rsidRPr="00776673">
        <w:rPr>
          <w:rFonts w:ascii="Verdana" w:hAnsi="Verdana"/>
          <w:b/>
          <w:bCs/>
          <w:sz w:val="22"/>
          <w:szCs w:val="22"/>
        </w:rPr>
        <w:t>Objekt SO.01</w:t>
      </w:r>
      <w:r w:rsidRPr="000B3A74">
        <w:rPr>
          <w:rFonts w:ascii="Verdana" w:hAnsi="Verdana"/>
          <w:sz w:val="22"/>
          <w:szCs w:val="22"/>
        </w:rPr>
        <w:t xml:space="preserve"> </w:t>
      </w:r>
      <w:r w:rsidR="00776673">
        <w:rPr>
          <w:rFonts w:ascii="Verdana" w:hAnsi="Verdana"/>
          <w:sz w:val="22"/>
          <w:szCs w:val="22"/>
        </w:rPr>
        <w:t>(</w:t>
      </w:r>
      <w:r w:rsidRPr="000B3A74">
        <w:rPr>
          <w:rFonts w:ascii="Verdana" w:hAnsi="Verdana"/>
          <w:sz w:val="22"/>
          <w:szCs w:val="22"/>
        </w:rPr>
        <w:t>dopravní část</w:t>
      </w:r>
      <w:r w:rsidR="00D054FF">
        <w:rPr>
          <w:rFonts w:ascii="Verdana" w:hAnsi="Verdana"/>
          <w:sz w:val="22"/>
          <w:szCs w:val="22"/>
        </w:rPr>
        <w:t xml:space="preserve"> – </w:t>
      </w:r>
      <w:r w:rsidR="00D054FF" w:rsidRPr="000B3A74">
        <w:rPr>
          <w:rFonts w:ascii="Verdana" w:hAnsi="Verdana"/>
          <w:sz w:val="22"/>
          <w:szCs w:val="22"/>
        </w:rPr>
        <w:t>výstavb</w:t>
      </w:r>
      <w:r w:rsidR="00D054FF">
        <w:rPr>
          <w:rFonts w:ascii="Verdana" w:hAnsi="Verdana"/>
          <w:sz w:val="22"/>
          <w:szCs w:val="22"/>
        </w:rPr>
        <w:t xml:space="preserve">a </w:t>
      </w:r>
      <w:r w:rsidR="00D054FF" w:rsidRPr="000B3A74">
        <w:rPr>
          <w:rFonts w:ascii="Verdana" w:hAnsi="Verdana"/>
          <w:sz w:val="22"/>
          <w:szCs w:val="22"/>
        </w:rPr>
        <w:t>komunikace a povrchů</w:t>
      </w:r>
      <w:r w:rsidRPr="000B3A74">
        <w:rPr>
          <w:rFonts w:ascii="Verdana" w:hAnsi="Verdana"/>
          <w:sz w:val="22"/>
          <w:szCs w:val="22"/>
        </w:rPr>
        <w:t>) Ing. Pav</w:t>
      </w:r>
      <w:r w:rsidR="00D054FF">
        <w:rPr>
          <w:rFonts w:ascii="Verdana" w:hAnsi="Verdana"/>
          <w:sz w:val="22"/>
          <w:szCs w:val="22"/>
        </w:rPr>
        <w:t>el</w:t>
      </w:r>
      <w:r w:rsidRPr="000B3A74">
        <w:rPr>
          <w:rFonts w:ascii="Verdana" w:hAnsi="Verdana"/>
          <w:sz w:val="22"/>
          <w:szCs w:val="22"/>
        </w:rPr>
        <w:t xml:space="preserve"> </w:t>
      </w:r>
      <w:proofErr w:type="spellStart"/>
      <w:r w:rsidRPr="000B3A74">
        <w:rPr>
          <w:rFonts w:ascii="Verdana" w:hAnsi="Verdana"/>
          <w:sz w:val="22"/>
          <w:szCs w:val="22"/>
        </w:rPr>
        <w:t>Dudík</w:t>
      </w:r>
      <w:proofErr w:type="spellEnd"/>
      <w:r w:rsidRPr="000B3A74">
        <w:rPr>
          <w:rFonts w:ascii="Verdana" w:hAnsi="Verdana"/>
          <w:sz w:val="22"/>
          <w:szCs w:val="22"/>
        </w:rPr>
        <w:t>, ČKAIT 1200156, se sídlem Slovenská 2552/11, Prostějov 1 79601, IČO 12753467</w:t>
      </w:r>
      <w:r w:rsidR="00D054FF">
        <w:rPr>
          <w:rFonts w:ascii="Verdana" w:hAnsi="Verdana"/>
          <w:sz w:val="22"/>
          <w:szCs w:val="22"/>
        </w:rPr>
        <w:t>;</w:t>
      </w:r>
    </w:p>
    <w:p w14:paraId="30CF27BC" w14:textId="77777777" w:rsidR="00627EE3" w:rsidRDefault="000B3A74" w:rsidP="00627EE3">
      <w:pPr>
        <w:pStyle w:val="Odstavecseseznamem"/>
        <w:tabs>
          <w:tab w:val="left" w:pos="567"/>
          <w:tab w:val="left" w:pos="2127"/>
        </w:tabs>
        <w:spacing w:after="80"/>
        <w:ind w:left="1287"/>
        <w:jc w:val="both"/>
        <w:rPr>
          <w:rFonts w:ascii="Verdana" w:hAnsi="Verdana"/>
          <w:sz w:val="22"/>
          <w:szCs w:val="22"/>
        </w:rPr>
      </w:pPr>
      <w:r w:rsidRPr="00776673">
        <w:rPr>
          <w:rFonts w:ascii="Verdana" w:hAnsi="Verdana"/>
          <w:b/>
          <w:bCs/>
          <w:sz w:val="22"/>
          <w:szCs w:val="22"/>
        </w:rPr>
        <w:t>Objekty SO.02</w:t>
      </w:r>
      <w:r w:rsidRPr="000B3A74">
        <w:rPr>
          <w:rFonts w:ascii="Verdana" w:hAnsi="Verdana"/>
          <w:sz w:val="22"/>
          <w:szCs w:val="22"/>
        </w:rPr>
        <w:t xml:space="preserve"> </w:t>
      </w:r>
      <w:r w:rsidRPr="00460C6D">
        <w:rPr>
          <w:rFonts w:ascii="Verdana" w:hAnsi="Verdana"/>
          <w:b/>
          <w:bCs/>
          <w:sz w:val="22"/>
          <w:szCs w:val="22"/>
        </w:rPr>
        <w:t>– SO.04</w:t>
      </w:r>
      <w:r w:rsidRPr="000B3A74">
        <w:rPr>
          <w:rFonts w:ascii="Verdana" w:hAnsi="Verdana"/>
          <w:sz w:val="22"/>
          <w:szCs w:val="22"/>
        </w:rPr>
        <w:t xml:space="preserve"> </w:t>
      </w:r>
      <w:r w:rsidR="00460C6D">
        <w:rPr>
          <w:rFonts w:ascii="Verdana" w:hAnsi="Verdana"/>
          <w:sz w:val="22"/>
          <w:szCs w:val="22"/>
        </w:rPr>
        <w:t>(</w:t>
      </w:r>
      <w:r w:rsidRPr="000B3A74">
        <w:rPr>
          <w:rFonts w:ascii="Verdana" w:hAnsi="Verdana"/>
          <w:sz w:val="22"/>
          <w:szCs w:val="22"/>
        </w:rPr>
        <w:t>výstavb</w:t>
      </w:r>
      <w:r w:rsidR="00460C6D">
        <w:rPr>
          <w:rFonts w:ascii="Verdana" w:hAnsi="Verdana"/>
          <w:sz w:val="22"/>
          <w:szCs w:val="22"/>
        </w:rPr>
        <w:t>a</w:t>
      </w:r>
      <w:r w:rsidRPr="000B3A74">
        <w:rPr>
          <w:rFonts w:ascii="Verdana" w:hAnsi="Verdana"/>
          <w:sz w:val="22"/>
          <w:szCs w:val="22"/>
        </w:rPr>
        <w:t xml:space="preserve"> vodovodu a kanalizace</w:t>
      </w:r>
      <w:r w:rsidR="00460C6D">
        <w:rPr>
          <w:rFonts w:ascii="Verdana" w:hAnsi="Verdana"/>
          <w:sz w:val="22"/>
          <w:szCs w:val="22"/>
        </w:rPr>
        <w:t>)</w:t>
      </w:r>
      <w:r w:rsidRPr="000B3A74">
        <w:rPr>
          <w:rFonts w:ascii="Verdana" w:hAnsi="Verdana"/>
          <w:sz w:val="22"/>
          <w:szCs w:val="22"/>
        </w:rPr>
        <w:t xml:space="preserve"> Ing. Libuš</w:t>
      </w:r>
      <w:r w:rsidR="00460C6D">
        <w:rPr>
          <w:rFonts w:ascii="Verdana" w:hAnsi="Verdana"/>
          <w:sz w:val="22"/>
          <w:szCs w:val="22"/>
        </w:rPr>
        <w:t>e</w:t>
      </w:r>
      <w:r w:rsidRPr="000B3A74">
        <w:rPr>
          <w:rFonts w:ascii="Verdana" w:hAnsi="Verdana"/>
          <w:sz w:val="22"/>
          <w:szCs w:val="22"/>
        </w:rPr>
        <w:t xml:space="preserve"> </w:t>
      </w:r>
      <w:proofErr w:type="spellStart"/>
      <w:r w:rsidRPr="000B3A74">
        <w:rPr>
          <w:rFonts w:ascii="Verdana" w:hAnsi="Verdana"/>
          <w:sz w:val="22"/>
          <w:szCs w:val="22"/>
        </w:rPr>
        <w:t>Kujov</w:t>
      </w:r>
      <w:r w:rsidR="00460C6D">
        <w:rPr>
          <w:rFonts w:ascii="Verdana" w:hAnsi="Verdana"/>
          <w:sz w:val="22"/>
          <w:szCs w:val="22"/>
        </w:rPr>
        <w:t>á</w:t>
      </w:r>
      <w:proofErr w:type="spellEnd"/>
      <w:r w:rsidRPr="000B3A74">
        <w:rPr>
          <w:rFonts w:ascii="Verdana" w:hAnsi="Verdana"/>
          <w:sz w:val="22"/>
          <w:szCs w:val="22"/>
        </w:rPr>
        <w:t xml:space="preserve">, ČKAIT 1200407, se sídlem Kmochova 210/11, 779 00, </w:t>
      </w:r>
      <w:r w:rsidR="00627EE3" w:rsidRPr="000B3A74">
        <w:rPr>
          <w:rFonts w:ascii="Verdana" w:hAnsi="Verdana"/>
          <w:sz w:val="22"/>
          <w:szCs w:val="22"/>
        </w:rPr>
        <w:t>Olomouc – Nová</w:t>
      </w:r>
      <w:r w:rsidRPr="000B3A74">
        <w:rPr>
          <w:rFonts w:ascii="Verdana" w:hAnsi="Verdana"/>
          <w:sz w:val="22"/>
          <w:szCs w:val="22"/>
        </w:rPr>
        <w:t xml:space="preserve"> Ulice, IČO 12684431</w:t>
      </w:r>
      <w:r w:rsidR="00627EE3">
        <w:rPr>
          <w:rFonts w:ascii="Verdana" w:hAnsi="Verdana"/>
          <w:sz w:val="22"/>
          <w:szCs w:val="22"/>
        </w:rPr>
        <w:t>;</w:t>
      </w:r>
    </w:p>
    <w:p w14:paraId="35C9A5DD" w14:textId="32B48184" w:rsidR="000B3A74" w:rsidRPr="00627EE3" w:rsidRDefault="000B3A74" w:rsidP="00627EE3">
      <w:pPr>
        <w:pStyle w:val="Odstavecseseznamem"/>
        <w:tabs>
          <w:tab w:val="left" w:pos="567"/>
          <w:tab w:val="left" w:pos="2127"/>
        </w:tabs>
        <w:spacing w:after="80"/>
        <w:ind w:left="1287"/>
        <w:jc w:val="both"/>
        <w:rPr>
          <w:rFonts w:ascii="Verdana" w:hAnsi="Verdana"/>
          <w:sz w:val="22"/>
          <w:szCs w:val="22"/>
        </w:rPr>
      </w:pPr>
      <w:r w:rsidRPr="00627EE3">
        <w:rPr>
          <w:rFonts w:ascii="Verdana" w:hAnsi="Verdana"/>
          <w:b/>
          <w:bCs/>
          <w:sz w:val="22"/>
          <w:szCs w:val="22"/>
        </w:rPr>
        <w:lastRenderedPageBreak/>
        <w:t>Objekt SO.05</w:t>
      </w:r>
      <w:r w:rsidRPr="00627EE3">
        <w:rPr>
          <w:rFonts w:ascii="Verdana" w:hAnsi="Verdana"/>
          <w:sz w:val="22"/>
          <w:szCs w:val="22"/>
        </w:rPr>
        <w:t xml:space="preserve"> </w:t>
      </w:r>
      <w:r w:rsidR="00627EE3">
        <w:rPr>
          <w:rFonts w:ascii="Verdana" w:hAnsi="Verdana"/>
          <w:sz w:val="22"/>
          <w:szCs w:val="22"/>
        </w:rPr>
        <w:t>(</w:t>
      </w:r>
      <w:r w:rsidRPr="00627EE3">
        <w:rPr>
          <w:rFonts w:ascii="Verdana" w:hAnsi="Verdana"/>
          <w:sz w:val="22"/>
          <w:szCs w:val="22"/>
        </w:rPr>
        <w:t>veřejné osvětlení</w:t>
      </w:r>
      <w:r w:rsidR="00627EE3">
        <w:rPr>
          <w:rFonts w:ascii="Verdana" w:hAnsi="Verdana"/>
          <w:sz w:val="22"/>
          <w:szCs w:val="22"/>
        </w:rPr>
        <w:t>)</w:t>
      </w:r>
      <w:r w:rsidRPr="00627EE3">
        <w:rPr>
          <w:rFonts w:ascii="Verdana" w:hAnsi="Verdana"/>
          <w:sz w:val="22"/>
          <w:szCs w:val="22"/>
        </w:rPr>
        <w:t xml:space="preserve"> Ing. Zde</w:t>
      </w:r>
      <w:r w:rsidR="00627EE3">
        <w:rPr>
          <w:rFonts w:ascii="Verdana" w:hAnsi="Verdana"/>
          <w:sz w:val="22"/>
          <w:szCs w:val="22"/>
        </w:rPr>
        <w:t>něk</w:t>
      </w:r>
      <w:r w:rsidRPr="00627EE3">
        <w:rPr>
          <w:rFonts w:ascii="Verdana" w:hAnsi="Verdana"/>
          <w:sz w:val="22"/>
          <w:szCs w:val="22"/>
        </w:rPr>
        <w:t xml:space="preserve"> Rozsypal, ČKAIT 1200056, se sídlem tř. Svornosti 894/50, 779 00, </w:t>
      </w:r>
      <w:r w:rsidR="00B76326" w:rsidRPr="00627EE3">
        <w:rPr>
          <w:rFonts w:ascii="Verdana" w:hAnsi="Verdana"/>
          <w:sz w:val="22"/>
          <w:szCs w:val="22"/>
        </w:rPr>
        <w:t>Olomouc – Nová</w:t>
      </w:r>
      <w:r w:rsidRPr="00627EE3">
        <w:rPr>
          <w:rFonts w:ascii="Verdana" w:hAnsi="Verdana"/>
          <w:sz w:val="22"/>
          <w:szCs w:val="22"/>
        </w:rPr>
        <w:t xml:space="preserve"> Ulice, IČO 15458385</w:t>
      </w:r>
      <w:r w:rsidR="00B76326">
        <w:rPr>
          <w:rFonts w:ascii="Verdana" w:hAnsi="Verdana"/>
          <w:sz w:val="22"/>
          <w:szCs w:val="22"/>
        </w:rPr>
        <w:t>;</w:t>
      </w:r>
    </w:p>
    <w:p w14:paraId="44497F36" w14:textId="3EDC1745" w:rsidR="00C05E1C" w:rsidRPr="002C7DB9" w:rsidRDefault="00C05E1C" w:rsidP="00464010">
      <w:pPr>
        <w:pStyle w:val="Odstavecseseznamem"/>
        <w:numPr>
          <w:ilvl w:val="0"/>
          <w:numId w:val="12"/>
        </w:numPr>
        <w:tabs>
          <w:tab w:val="left" w:pos="567"/>
          <w:tab w:val="left" w:pos="2127"/>
        </w:tabs>
        <w:spacing w:after="80"/>
        <w:contextualSpacing w:val="0"/>
        <w:jc w:val="both"/>
        <w:rPr>
          <w:rFonts w:ascii="Verdana" w:hAnsi="Verdana"/>
          <w:sz w:val="22"/>
          <w:szCs w:val="22"/>
        </w:rPr>
      </w:pPr>
      <w:r w:rsidRPr="005008CC">
        <w:rPr>
          <w:rFonts w:ascii="Verdana" w:hAnsi="Verdana"/>
          <w:sz w:val="22"/>
          <w:szCs w:val="22"/>
        </w:rPr>
        <w:t xml:space="preserve">zadávací dokumentací uveřejněnou na profilu zadavatele v rámci </w:t>
      </w:r>
      <w:r w:rsidR="00CF4458">
        <w:rPr>
          <w:rFonts w:ascii="Verdana" w:hAnsi="Verdana"/>
          <w:sz w:val="22"/>
          <w:szCs w:val="22"/>
        </w:rPr>
        <w:t xml:space="preserve">zjednodušeného podlimitního řízení </w:t>
      </w:r>
      <w:r w:rsidRPr="005008CC">
        <w:rPr>
          <w:rFonts w:ascii="Verdana" w:hAnsi="Verdana"/>
          <w:sz w:val="22"/>
          <w:szCs w:val="22"/>
        </w:rPr>
        <w:t>veřejné zakázky</w:t>
      </w:r>
      <w:r w:rsidRPr="002C7DB9">
        <w:rPr>
          <w:rFonts w:ascii="Verdana" w:hAnsi="Verdana"/>
          <w:sz w:val="22"/>
          <w:szCs w:val="22"/>
        </w:rPr>
        <w:t xml:space="preserve"> v souladu se zákonem č. 134/2016 Sb., o zadávání veřejných zakázek, ve znění pozdějších předpisů (dále jen „ZZVZ“), která byla podkladem pro</w:t>
      </w:r>
      <w:r w:rsidR="00CF4458">
        <w:rPr>
          <w:rFonts w:ascii="Verdana" w:hAnsi="Verdana"/>
          <w:sz w:val="22"/>
          <w:szCs w:val="22"/>
        </w:rPr>
        <w:t> </w:t>
      </w:r>
      <w:r w:rsidRPr="002C7DB9">
        <w:rPr>
          <w:rFonts w:ascii="Verdana" w:hAnsi="Verdana"/>
          <w:sz w:val="22"/>
          <w:szCs w:val="22"/>
        </w:rPr>
        <w:t>zpracování nabídky Zhotovitele,</w:t>
      </w:r>
    </w:p>
    <w:p w14:paraId="68D84DCB" w14:textId="2F92D732" w:rsidR="00C05E1C" w:rsidRPr="002C7DB9" w:rsidRDefault="00C05E1C" w:rsidP="00464010">
      <w:pPr>
        <w:pStyle w:val="Odstavecseseznamem"/>
        <w:numPr>
          <w:ilvl w:val="0"/>
          <w:numId w:val="12"/>
        </w:numPr>
        <w:tabs>
          <w:tab w:val="left" w:pos="567"/>
          <w:tab w:val="left" w:pos="2127"/>
        </w:tabs>
        <w:spacing w:after="80"/>
        <w:contextualSpacing w:val="0"/>
        <w:jc w:val="both"/>
        <w:rPr>
          <w:rFonts w:ascii="Verdana" w:hAnsi="Verdana"/>
          <w:sz w:val="22"/>
          <w:szCs w:val="22"/>
        </w:rPr>
      </w:pPr>
      <w:r w:rsidRPr="002C7DB9">
        <w:rPr>
          <w:rFonts w:ascii="Verdana" w:hAnsi="Verdana"/>
          <w:sz w:val="22"/>
          <w:szCs w:val="22"/>
        </w:rPr>
        <w:t xml:space="preserve">ustanoveními této smlouvy </w:t>
      </w:r>
    </w:p>
    <w:p w14:paraId="5CDC8E3B" w14:textId="77777777" w:rsidR="00C05E1C" w:rsidRPr="002C7DB9" w:rsidRDefault="00C05E1C" w:rsidP="00464010">
      <w:pPr>
        <w:numPr>
          <w:ilvl w:val="0"/>
          <w:numId w:val="12"/>
        </w:numPr>
        <w:tabs>
          <w:tab w:val="left" w:pos="567"/>
          <w:tab w:val="left" w:pos="2127"/>
        </w:tabs>
        <w:spacing w:after="80"/>
        <w:jc w:val="both"/>
        <w:rPr>
          <w:rFonts w:ascii="Verdana" w:hAnsi="Verdana"/>
          <w:sz w:val="22"/>
          <w:szCs w:val="22"/>
        </w:rPr>
      </w:pPr>
      <w:r w:rsidRPr="002C7DB9">
        <w:rPr>
          <w:rFonts w:ascii="Verdana" w:hAnsi="Verdana"/>
          <w:sz w:val="22"/>
          <w:szCs w:val="22"/>
        </w:rPr>
        <w:t>a podle pokynů Objednatele</w:t>
      </w:r>
    </w:p>
    <w:p w14:paraId="271A7EC4" w14:textId="792B0960" w:rsidR="00C05E1C" w:rsidRPr="00C05E1C" w:rsidRDefault="00C05E1C" w:rsidP="00464010">
      <w:pPr>
        <w:tabs>
          <w:tab w:val="left" w:pos="567"/>
          <w:tab w:val="left" w:pos="2127"/>
        </w:tabs>
        <w:spacing w:after="80"/>
        <w:ind w:left="927"/>
        <w:jc w:val="both"/>
        <w:rPr>
          <w:rFonts w:ascii="Verdana" w:hAnsi="Verdana"/>
          <w:sz w:val="22"/>
          <w:szCs w:val="22"/>
        </w:rPr>
      </w:pPr>
      <w:r w:rsidRPr="00C05E1C">
        <w:rPr>
          <w:rFonts w:ascii="Verdana" w:hAnsi="Verdana"/>
          <w:sz w:val="22"/>
          <w:szCs w:val="22"/>
        </w:rPr>
        <w:t xml:space="preserve">(dále jen “dílo“). </w:t>
      </w:r>
    </w:p>
    <w:p w14:paraId="1D9A8521" w14:textId="3B8F8043" w:rsidR="00D14997" w:rsidRPr="00EF4AB5" w:rsidRDefault="002E7CD2" w:rsidP="00464010">
      <w:pPr>
        <w:pStyle w:val="Odstavecseseznamem"/>
        <w:numPr>
          <w:ilvl w:val="0"/>
          <w:numId w:val="17"/>
        </w:numPr>
        <w:tabs>
          <w:tab w:val="left" w:pos="567"/>
          <w:tab w:val="left" w:pos="2127"/>
        </w:tabs>
        <w:spacing w:after="80"/>
        <w:contextualSpacing w:val="0"/>
        <w:jc w:val="both"/>
        <w:rPr>
          <w:rFonts w:ascii="Verdana" w:hAnsi="Verdana"/>
          <w:sz w:val="22"/>
          <w:szCs w:val="22"/>
        </w:rPr>
      </w:pPr>
      <w:r w:rsidRPr="00EF4AB5">
        <w:rPr>
          <w:rFonts w:ascii="Verdana" w:hAnsi="Verdana"/>
          <w:sz w:val="22"/>
          <w:szCs w:val="22"/>
        </w:rPr>
        <w:t>Zhotovitel</w:t>
      </w:r>
      <w:r w:rsidR="00384193" w:rsidRPr="00EF4AB5">
        <w:rPr>
          <w:rFonts w:ascii="Verdana" w:hAnsi="Verdana"/>
          <w:sz w:val="22"/>
          <w:szCs w:val="22"/>
        </w:rPr>
        <w:t xml:space="preserve"> provede dílo v souladu s</w:t>
      </w:r>
      <w:r w:rsidR="00FC02FB" w:rsidRPr="00EF4AB5">
        <w:rPr>
          <w:rFonts w:ascii="Verdana" w:hAnsi="Verdana"/>
          <w:sz w:val="22"/>
          <w:szCs w:val="22"/>
        </w:rPr>
        <w:t xml:space="preserve"> oceněným výkazem výměr</w:t>
      </w:r>
      <w:r w:rsidR="00C05E1C" w:rsidRPr="00EF4AB5">
        <w:rPr>
          <w:rFonts w:ascii="Verdana" w:hAnsi="Verdana"/>
          <w:sz w:val="22"/>
          <w:szCs w:val="22"/>
        </w:rPr>
        <w:t xml:space="preserve"> (položkovým rozpočtem)</w:t>
      </w:r>
      <w:r w:rsidR="00384193" w:rsidRPr="00EF4AB5">
        <w:rPr>
          <w:rFonts w:ascii="Verdana" w:hAnsi="Verdana"/>
          <w:sz w:val="22"/>
          <w:szCs w:val="22"/>
        </w:rPr>
        <w:t>, kter</w:t>
      </w:r>
      <w:r w:rsidR="00FC02FB" w:rsidRPr="00EF4AB5">
        <w:rPr>
          <w:rFonts w:ascii="Verdana" w:hAnsi="Verdana"/>
          <w:sz w:val="22"/>
          <w:szCs w:val="22"/>
        </w:rPr>
        <w:t>ý</w:t>
      </w:r>
      <w:r w:rsidR="00384193" w:rsidRPr="00EF4AB5">
        <w:rPr>
          <w:rFonts w:ascii="Verdana" w:hAnsi="Verdana"/>
          <w:sz w:val="22"/>
          <w:szCs w:val="22"/>
        </w:rPr>
        <w:t xml:space="preserve"> </w:t>
      </w:r>
      <w:r w:rsidR="00384193" w:rsidRPr="006A2D0A">
        <w:rPr>
          <w:rFonts w:ascii="Verdana" w:hAnsi="Verdana"/>
          <w:sz w:val="22"/>
          <w:szCs w:val="22"/>
        </w:rPr>
        <w:t xml:space="preserve">je přílohou č. </w:t>
      </w:r>
      <w:r w:rsidR="00222597" w:rsidRPr="006A2D0A">
        <w:rPr>
          <w:rFonts w:ascii="Verdana" w:hAnsi="Verdana"/>
          <w:sz w:val="22"/>
          <w:szCs w:val="22"/>
        </w:rPr>
        <w:t>1</w:t>
      </w:r>
      <w:r w:rsidR="00973046">
        <w:rPr>
          <w:rFonts w:ascii="Verdana" w:hAnsi="Verdana"/>
          <w:sz w:val="22"/>
          <w:szCs w:val="22"/>
        </w:rPr>
        <w:t xml:space="preserve"> a </w:t>
      </w:r>
      <w:proofErr w:type="gramStart"/>
      <w:r w:rsidR="00973046">
        <w:rPr>
          <w:rFonts w:ascii="Verdana" w:hAnsi="Verdana"/>
          <w:sz w:val="22"/>
          <w:szCs w:val="22"/>
        </w:rPr>
        <w:t>1a</w:t>
      </w:r>
      <w:proofErr w:type="gramEnd"/>
      <w:r w:rsidR="00384193" w:rsidRPr="006A2D0A">
        <w:rPr>
          <w:rFonts w:ascii="Verdana" w:hAnsi="Verdana"/>
          <w:sz w:val="22"/>
          <w:szCs w:val="22"/>
        </w:rPr>
        <w:t xml:space="preserve"> této smlouvy a </w:t>
      </w:r>
      <w:r w:rsidR="00973046">
        <w:rPr>
          <w:rFonts w:ascii="Verdana" w:hAnsi="Verdana"/>
          <w:sz w:val="22"/>
          <w:szCs w:val="22"/>
        </w:rPr>
        <w:t xml:space="preserve">je </w:t>
      </w:r>
      <w:r w:rsidR="00384193" w:rsidRPr="006A2D0A">
        <w:rPr>
          <w:rFonts w:ascii="Verdana" w:hAnsi="Verdana"/>
          <w:sz w:val="22"/>
          <w:szCs w:val="22"/>
        </w:rPr>
        <w:t>její nedílnou součástí</w:t>
      </w:r>
      <w:r w:rsidR="00C05E1C" w:rsidRPr="006A2D0A">
        <w:rPr>
          <w:rFonts w:ascii="Verdana" w:hAnsi="Verdana"/>
          <w:sz w:val="22"/>
          <w:szCs w:val="22"/>
        </w:rPr>
        <w:t xml:space="preserve"> a</w:t>
      </w:r>
      <w:r w:rsidR="00973046">
        <w:rPr>
          <w:rFonts w:ascii="Verdana" w:hAnsi="Verdana"/>
          <w:sz w:val="22"/>
          <w:szCs w:val="22"/>
        </w:rPr>
        <w:t> </w:t>
      </w:r>
      <w:r w:rsidR="00C05E1C" w:rsidRPr="006A2D0A">
        <w:rPr>
          <w:rFonts w:ascii="Verdana" w:hAnsi="Verdana"/>
          <w:sz w:val="22"/>
          <w:szCs w:val="22"/>
        </w:rPr>
        <w:t>který byl</w:t>
      </w:r>
      <w:r w:rsidR="00095291" w:rsidRPr="006A2D0A">
        <w:rPr>
          <w:rFonts w:ascii="Verdana" w:hAnsi="Verdana"/>
          <w:sz w:val="22"/>
          <w:szCs w:val="22"/>
        </w:rPr>
        <w:t xml:space="preserve"> předložen </w:t>
      </w:r>
      <w:r w:rsidR="00C05E1C" w:rsidRPr="006A2D0A">
        <w:rPr>
          <w:rFonts w:ascii="Verdana" w:hAnsi="Verdana"/>
          <w:sz w:val="22"/>
          <w:szCs w:val="22"/>
        </w:rPr>
        <w:t>jako součást nabídky Zhotovitele</w:t>
      </w:r>
      <w:r w:rsidR="00095291" w:rsidRPr="006A2D0A">
        <w:rPr>
          <w:rFonts w:ascii="Verdana" w:hAnsi="Verdana"/>
          <w:sz w:val="22"/>
          <w:szCs w:val="22"/>
        </w:rPr>
        <w:t xml:space="preserve"> </w:t>
      </w:r>
      <w:r w:rsidR="00C05E1C" w:rsidRPr="006A2D0A">
        <w:rPr>
          <w:rFonts w:ascii="Verdana" w:hAnsi="Verdana"/>
          <w:sz w:val="22"/>
          <w:szCs w:val="22"/>
        </w:rPr>
        <w:t>v zadávacím</w:t>
      </w:r>
      <w:r w:rsidR="00C05E1C" w:rsidRPr="00EF4AB5">
        <w:rPr>
          <w:rFonts w:ascii="Verdana" w:hAnsi="Verdana"/>
          <w:sz w:val="22"/>
          <w:szCs w:val="22"/>
        </w:rPr>
        <w:t xml:space="preserve"> řízení</w:t>
      </w:r>
      <w:r w:rsidR="00095291" w:rsidRPr="00EF4AB5">
        <w:rPr>
          <w:rFonts w:ascii="Verdana" w:hAnsi="Verdana"/>
          <w:sz w:val="22"/>
          <w:szCs w:val="22"/>
        </w:rPr>
        <w:t xml:space="preserve"> o zadání veřejné zakázky, na </w:t>
      </w:r>
      <w:r w:rsidR="00FC02FB" w:rsidRPr="00EF4AB5">
        <w:rPr>
          <w:rFonts w:ascii="Verdana" w:hAnsi="Verdana"/>
          <w:sz w:val="22"/>
          <w:szCs w:val="22"/>
        </w:rPr>
        <w:t xml:space="preserve">jehož </w:t>
      </w:r>
      <w:r w:rsidR="00095291" w:rsidRPr="00EF4AB5">
        <w:rPr>
          <w:rFonts w:ascii="Verdana" w:hAnsi="Verdana"/>
          <w:sz w:val="22"/>
          <w:szCs w:val="22"/>
        </w:rPr>
        <w:t>základě byla uzavřena tato smlouva</w:t>
      </w:r>
      <w:r w:rsidR="0092774B" w:rsidRPr="00EF4AB5">
        <w:rPr>
          <w:rFonts w:ascii="Verdana" w:hAnsi="Verdana"/>
          <w:sz w:val="22"/>
          <w:szCs w:val="22"/>
        </w:rPr>
        <w:t xml:space="preserve"> (dále jen „Položkový rozpočet“)</w:t>
      </w:r>
      <w:r w:rsidR="00095291" w:rsidRPr="00EF4AB5">
        <w:rPr>
          <w:rFonts w:ascii="Verdana" w:hAnsi="Verdana"/>
          <w:sz w:val="22"/>
          <w:szCs w:val="22"/>
        </w:rPr>
        <w:t>.</w:t>
      </w:r>
    </w:p>
    <w:p w14:paraId="2931B652" w14:textId="77777777" w:rsidR="00D14997" w:rsidRPr="00EF4AB5" w:rsidRDefault="00D14997" w:rsidP="00997900">
      <w:pPr>
        <w:pStyle w:val="Odstavecseseznamem"/>
        <w:numPr>
          <w:ilvl w:val="0"/>
          <w:numId w:val="17"/>
        </w:numPr>
        <w:tabs>
          <w:tab w:val="left" w:pos="567"/>
          <w:tab w:val="left" w:pos="2127"/>
        </w:tabs>
        <w:spacing w:after="80"/>
        <w:contextualSpacing w:val="0"/>
        <w:jc w:val="both"/>
        <w:rPr>
          <w:rFonts w:ascii="Verdana" w:hAnsi="Verdana"/>
          <w:sz w:val="22"/>
          <w:szCs w:val="22"/>
        </w:rPr>
      </w:pPr>
      <w:r w:rsidRPr="00EF4AB5">
        <w:rPr>
          <w:rFonts w:ascii="Verdana" w:hAnsi="Verdana"/>
          <w:sz w:val="22"/>
          <w:szCs w:val="22"/>
        </w:rPr>
        <w:t>Závazek Zhotovitele provést dílo bude splněn jeho řádným předáním Objednateli, bez jakýchkoliv vad a nedodělků.</w:t>
      </w:r>
    </w:p>
    <w:p w14:paraId="1A597964" w14:textId="3CECE356" w:rsidR="00D14997" w:rsidRPr="00EF4AB5" w:rsidRDefault="00D14997" w:rsidP="00997900">
      <w:pPr>
        <w:pStyle w:val="Odstavecseseznamem"/>
        <w:numPr>
          <w:ilvl w:val="0"/>
          <w:numId w:val="17"/>
        </w:numPr>
        <w:tabs>
          <w:tab w:val="left" w:pos="567"/>
          <w:tab w:val="left" w:pos="2127"/>
        </w:tabs>
        <w:spacing w:after="80"/>
        <w:contextualSpacing w:val="0"/>
        <w:jc w:val="both"/>
        <w:rPr>
          <w:rFonts w:ascii="Verdana" w:hAnsi="Verdana"/>
          <w:sz w:val="22"/>
          <w:szCs w:val="22"/>
        </w:rPr>
      </w:pPr>
      <w:r w:rsidRPr="00EF4AB5">
        <w:rPr>
          <w:rFonts w:ascii="Verdana" w:hAnsi="Verdana"/>
          <w:sz w:val="22"/>
          <w:szCs w:val="22"/>
        </w:rPr>
        <w:t xml:space="preserve">Zhotovením díla se rozumí úplné, funkční a bezvadné provedení všech stavebních a montážních prací, včetně dodávek potřebných materiálů a zařízení nezbytných pro řádné dokončení díla, rovněž provedení všech činností souvisejících s dodávkou stavebních a montážních prací, jejichž provedení je pro řádné dokončení díla nezbytné (např. zařízení staveniště, zábor prostranství, bezpečnostní opatření, provedení revizí, různá odborná posouzení a vyjádření apod.) včetně koordinační a kompletační činnosti celé stavby. Nedílnou součástí díla je </w:t>
      </w:r>
      <w:r w:rsidRPr="00EF4AB5">
        <w:rPr>
          <w:rFonts w:ascii="Verdana" w:hAnsi="Verdana"/>
          <w:sz w:val="22"/>
          <w:szCs w:val="22"/>
          <w:u w:val="single"/>
        </w:rPr>
        <w:t>také předání dokladové části díla</w:t>
      </w:r>
      <w:r w:rsidRPr="00EF4AB5">
        <w:rPr>
          <w:rFonts w:ascii="Verdana" w:hAnsi="Verdana"/>
          <w:sz w:val="22"/>
          <w:szCs w:val="22"/>
        </w:rPr>
        <w:t xml:space="preserve">. </w:t>
      </w:r>
    </w:p>
    <w:p w14:paraId="7383F172" w14:textId="442E6F20" w:rsidR="00384193" w:rsidRPr="00EF4AB5" w:rsidRDefault="00384193" w:rsidP="00997900">
      <w:pPr>
        <w:pStyle w:val="Odstavecseseznamem"/>
        <w:numPr>
          <w:ilvl w:val="0"/>
          <w:numId w:val="17"/>
        </w:numPr>
        <w:tabs>
          <w:tab w:val="left" w:pos="567"/>
          <w:tab w:val="left" w:pos="2127"/>
        </w:tabs>
        <w:spacing w:after="80"/>
        <w:contextualSpacing w:val="0"/>
        <w:jc w:val="both"/>
        <w:rPr>
          <w:rFonts w:ascii="Verdana" w:hAnsi="Verdana"/>
          <w:sz w:val="22"/>
          <w:szCs w:val="22"/>
        </w:rPr>
      </w:pPr>
      <w:r w:rsidRPr="00EF4AB5">
        <w:rPr>
          <w:rFonts w:ascii="Verdana" w:hAnsi="Verdana"/>
          <w:sz w:val="22"/>
          <w:szCs w:val="22"/>
        </w:rPr>
        <w:t xml:space="preserve">Povinnost </w:t>
      </w:r>
      <w:r w:rsidR="002E7CD2" w:rsidRPr="00EF4AB5">
        <w:rPr>
          <w:rFonts w:ascii="Verdana" w:hAnsi="Verdana"/>
          <w:sz w:val="22"/>
          <w:szCs w:val="22"/>
        </w:rPr>
        <w:t>Zhotovitel</w:t>
      </w:r>
      <w:r w:rsidRPr="00EF4AB5">
        <w:rPr>
          <w:rFonts w:ascii="Verdana" w:hAnsi="Verdana"/>
          <w:sz w:val="22"/>
          <w:szCs w:val="22"/>
        </w:rPr>
        <w:t xml:space="preserve">e provést dílo dle této smlouvy zahrnuje </w:t>
      </w:r>
      <w:r w:rsidRPr="00EF4AB5">
        <w:rPr>
          <w:rFonts w:ascii="Verdana" w:hAnsi="Verdana"/>
          <w:b/>
          <w:bCs/>
          <w:sz w:val="22"/>
          <w:szCs w:val="22"/>
        </w:rPr>
        <w:t>zejména</w:t>
      </w:r>
      <w:r w:rsidRPr="00EF4AB5">
        <w:rPr>
          <w:rFonts w:ascii="Verdana" w:hAnsi="Verdana"/>
          <w:sz w:val="22"/>
          <w:szCs w:val="22"/>
        </w:rPr>
        <w:t>:</w:t>
      </w:r>
    </w:p>
    <w:p w14:paraId="27D289F7" w14:textId="68343D0D" w:rsidR="00384193" w:rsidRPr="00032D52" w:rsidRDefault="00384193" w:rsidP="00997900">
      <w:pPr>
        <w:pStyle w:val="Zkladntextodsazen3"/>
        <w:numPr>
          <w:ilvl w:val="0"/>
          <w:numId w:val="2"/>
        </w:numPr>
        <w:tabs>
          <w:tab w:val="left" w:pos="851"/>
        </w:tabs>
        <w:spacing w:after="80"/>
        <w:ind w:left="850" w:hanging="283"/>
        <w:jc w:val="both"/>
        <w:rPr>
          <w:rFonts w:ascii="Verdana" w:hAnsi="Verdana"/>
          <w:bCs/>
          <w:szCs w:val="22"/>
        </w:rPr>
      </w:pPr>
      <w:r w:rsidRPr="00032D52">
        <w:rPr>
          <w:rFonts w:ascii="Verdana" w:hAnsi="Verdana"/>
          <w:bCs/>
          <w:szCs w:val="22"/>
        </w:rPr>
        <w:t>provedení veškerých prací a dodávek uvedených v</w:t>
      </w:r>
      <w:r w:rsidR="00CA77AF" w:rsidRPr="00032D52">
        <w:rPr>
          <w:rFonts w:ascii="Verdana" w:hAnsi="Verdana"/>
          <w:bCs/>
          <w:szCs w:val="22"/>
        </w:rPr>
        <w:t> Projektové dokumentaci a</w:t>
      </w:r>
      <w:r w:rsidR="005970CE" w:rsidRPr="00032D52">
        <w:rPr>
          <w:rFonts w:ascii="Verdana" w:hAnsi="Verdana"/>
          <w:bCs/>
          <w:szCs w:val="22"/>
        </w:rPr>
        <w:t> </w:t>
      </w:r>
      <w:r w:rsidR="00CA77AF" w:rsidRPr="00032D52">
        <w:rPr>
          <w:rFonts w:ascii="Verdana" w:hAnsi="Verdana"/>
          <w:bCs/>
          <w:szCs w:val="22"/>
        </w:rPr>
        <w:t>v</w:t>
      </w:r>
      <w:r w:rsidR="005970CE" w:rsidRPr="00032D52">
        <w:rPr>
          <w:rFonts w:ascii="Verdana" w:hAnsi="Verdana"/>
          <w:bCs/>
          <w:szCs w:val="22"/>
        </w:rPr>
        <w:t> </w:t>
      </w:r>
      <w:r w:rsidRPr="00032D52">
        <w:rPr>
          <w:rFonts w:ascii="Verdana" w:hAnsi="Verdana"/>
          <w:bCs/>
          <w:szCs w:val="22"/>
        </w:rPr>
        <w:t>přílo</w:t>
      </w:r>
      <w:r w:rsidR="00CA77AF" w:rsidRPr="00032D52">
        <w:rPr>
          <w:rFonts w:ascii="Verdana" w:hAnsi="Verdana"/>
          <w:bCs/>
          <w:szCs w:val="22"/>
        </w:rPr>
        <w:t>ze</w:t>
      </w:r>
      <w:r w:rsidRPr="00032D52">
        <w:rPr>
          <w:rFonts w:ascii="Verdana" w:hAnsi="Verdana"/>
          <w:bCs/>
          <w:szCs w:val="22"/>
        </w:rPr>
        <w:t xml:space="preserve"> č. </w:t>
      </w:r>
      <w:r w:rsidR="00CA77AF" w:rsidRPr="00032D52">
        <w:rPr>
          <w:rFonts w:ascii="Verdana" w:hAnsi="Verdana"/>
          <w:bCs/>
          <w:szCs w:val="22"/>
        </w:rPr>
        <w:t>1</w:t>
      </w:r>
      <w:r w:rsidRPr="00032D52">
        <w:rPr>
          <w:rFonts w:ascii="Verdana" w:hAnsi="Verdana"/>
          <w:bCs/>
          <w:szCs w:val="22"/>
        </w:rPr>
        <w:t>,</w:t>
      </w:r>
    </w:p>
    <w:p w14:paraId="12023BCD" w14:textId="77777777" w:rsidR="00384193" w:rsidRDefault="00384193" w:rsidP="00997900">
      <w:pPr>
        <w:pStyle w:val="Zkladntextodsazen3"/>
        <w:numPr>
          <w:ilvl w:val="0"/>
          <w:numId w:val="2"/>
        </w:numPr>
        <w:tabs>
          <w:tab w:val="left" w:pos="851"/>
        </w:tabs>
        <w:spacing w:after="80"/>
        <w:ind w:left="850" w:hanging="283"/>
        <w:jc w:val="both"/>
        <w:rPr>
          <w:rFonts w:ascii="Verdana" w:hAnsi="Verdana"/>
          <w:bCs/>
          <w:szCs w:val="22"/>
        </w:rPr>
      </w:pPr>
      <w:r w:rsidRPr="00D16833">
        <w:rPr>
          <w:rFonts w:ascii="Verdana" w:hAnsi="Verdana"/>
          <w:bCs/>
          <w:szCs w:val="22"/>
        </w:rPr>
        <w:t>zajištění bezpečnosti provozu na komunikacích v místě plnění, včetně zajištění dopravního značení po dobu provádění díla,</w:t>
      </w:r>
      <w:r w:rsidR="00095291" w:rsidRPr="00D16833">
        <w:rPr>
          <w:rFonts w:ascii="Verdana" w:hAnsi="Verdana"/>
          <w:bCs/>
          <w:szCs w:val="22"/>
        </w:rPr>
        <w:t xml:space="preserve"> pokud jsou potřebné,</w:t>
      </w:r>
    </w:p>
    <w:p w14:paraId="6B1F8442" w14:textId="47CE2E64" w:rsidR="001D0750" w:rsidRDefault="004D5A97" w:rsidP="00997900">
      <w:pPr>
        <w:pStyle w:val="Zkladntextodsazen3"/>
        <w:numPr>
          <w:ilvl w:val="0"/>
          <w:numId w:val="2"/>
        </w:numPr>
        <w:tabs>
          <w:tab w:val="left" w:pos="851"/>
        </w:tabs>
        <w:spacing w:after="80"/>
        <w:ind w:left="850" w:hanging="283"/>
        <w:jc w:val="both"/>
        <w:rPr>
          <w:rFonts w:ascii="Verdana" w:hAnsi="Verdana"/>
          <w:bCs/>
          <w:szCs w:val="22"/>
        </w:rPr>
      </w:pPr>
      <w:r>
        <w:rPr>
          <w:rFonts w:ascii="Verdana" w:hAnsi="Verdana"/>
          <w:bCs/>
          <w:szCs w:val="22"/>
        </w:rPr>
        <w:t xml:space="preserve">projektová </w:t>
      </w:r>
      <w:r w:rsidRPr="00737AC0">
        <w:rPr>
          <w:rFonts w:ascii="Verdana" w:hAnsi="Verdana"/>
          <w:bCs/>
          <w:szCs w:val="22"/>
        </w:rPr>
        <w:t>dokumentace skutečného provedení stavby</w:t>
      </w:r>
    </w:p>
    <w:p w14:paraId="44AA9F83" w14:textId="068C62F4" w:rsidR="004D5A97" w:rsidRDefault="004D5A97" w:rsidP="00997900">
      <w:pPr>
        <w:pStyle w:val="Zkladntextodsazen3"/>
        <w:numPr>
          <w:ilvl w:val="0"/>
          <w:numId w:val="12"/>
        </w:numPr>
        <w:tabs>
          <w:tab w:val="left" w:pos="851"/>
        </w:tabs>
        <w:spacing w:after="80"/>
        <w:jc w:val="both"/>
        <w:rPr>
          <w:rFonts w:ascii="Verdana" w:hAnsi="Verdana"/>
          <w:bCs/>
          <w:szCs w:val="22"/>
        </w:rPr>
      </w:pPr>
      <w:r w:rsidRPr="00737AC0">
        <w:rPr>
          <w:rFonts w:ascii="Verdana" w:hAnsi="Verdana"/>
          <w:bCs/>
          <w:szCs w:val="22"/>
        </w:rPr>
        <w:t>Dokumentace skutečného provedení díla bude předána ve čtyřech vyhotoveních v grafické (tištěné) podobě a jednou v digitální podobě ve</w:t>
      </w:r>
      <w:r w:rsidR="00E71FAE">
        <w:rPr>
          <w:rFonts w:ascii="Verdana" w:hAnsi="Verdana"/>
          <w:bCs/>
          <w:szCs w:val="22"/>
        </w:rPr>
        <w:t> </w:t>
      </w:r>
      <w:r w:rsidRPr="00737AC0">
        <w:rPr>
          <w:rFonts w:ascii="Verdana" w:hAnsi="Verdana"/>
          <w:bCs/>
          <w:szCs w:val="22"/>
        </w:rPr>
        <w:t xml:space="preserve">formátech </w:t>
      </w:r>
      <w:proofErr w:type="spellStart"/>
      <w:r w:rsidRPr="00737AC0">
        <w:rPr>
          <w:rFonts w:ascii="Verdana" w:hAnsi="Verdana"/>
          <w:bCs/>
          <w:szCs w:val="22"/>
        </w:rPr>
        <w:t>pdf</w:t>
      </w:r>
      <w:proofErr w:type="spellEnd"/>
      <w:r w:rsidRPr="00737AC0">
        <w:rPr>
          <w:rFonts w:ascii="Verdana" w:hAnsi="Verdana"/>
          <w:bCs/>
          <w:szCs w:val="22"/>
        </w:rPr>
        <w:t xml:space="preserve"> a </w:t>
      </w:r>
      <w:proofErr w:type="spellStart"/>
      <w:r w:rsidRPr="00737AC0">
        <w:rPr>
          <w:rFonts w:ascii="Verdana" w:hAnsi="Verdana"/>
          <w:bCs/>
          <w:szCs w:val="22"/>
        </w:rPr>
        <w:t>dwg</w:t>
      </w:r>
      <w:proofErr w:type="spellEnd"/>
      <w:r w:rsidRPr="00737AC0">
        <w:rPr>
          <w:rFonts w:ascii="Verdana" w:hAnsi="Verdana"/>
          <w:bCs/>
          <w:szCs w:val="22"/>
        </w:rPr>
        <w:t>. Dokumentace skutečného provedení bude provedena v souladu se zák. č. 283/2021 Sb., stavebním zákonem, a jeho příslušnými prováděcími předpisy, a následujících zásad:</w:t>
      </w:r>
    </w:p>
    <w:p w14:paraId="07A54824" w14:textId="3E1DF438" w:rsidR="00E614D4" w:rsidRPr="00737AC0" w:rsidRDefault="00E614D4" w:rsidP="00997900">
      <w:pPr>
        <w:pStyle w:val="Zkladntextodsazen3"/>
        <w:numPr>
          <w:ilvl w:val="0"/>
          <w:numId w:val="12"/>
        </w:numPr>
        <w:tabs>
          <w:tab w:val="left" w:pos="851"/>
        </w:tabs>
        <w:spacing w:after="80"/>
        <w:jc w:val="both"/>
        <w:rPr>
          <w:rFonts w:ascii="Verdana" w:hAnsi="Verdana"/>
          <w:bCs/>
          <w:szCs w:val="22"/>
        </w:rPr>
      </w:pPr>
      <w:r w:rsidRPr="00737AC0">
        <w:rPr>
          <w:rFonts w:ascii="Verdana" w:hAnsi="Verdana"/>
          <w:bCs/>
          <w:szCs w:val="22"/>
        </w:rPr>
        <w:t>Do projektové dokumentace pro provedení stavby všech stavebních objektů a provozních souborů budou zřetelně vyznačeny všechny změny, k nimž došlo v průběhu zhotovení díla. Ty části projektové dokumentace pro provedení stavby, u kterých nedošlo k žádným změnám, budou označeny nápisem „beze změn". Každý výkres dokumentace skutečného provedení stavby bude opatřen jménem a příjmením osoby, která změny zakreslila, jejím podpisem a razítkem Zhotovitele. U výkresů obsahujících změnu proti projektu pro provedení stavby bude přiložen i doklad, ze</w:t>
      </w:r>
      <w:r>
        <w:rPr>
          <w:rFonts w:ascii="Verdana" w:hAnsi="Verdana"/>
          <w:bCs/>
          <w:szCs w:val="22"/>
        </w:rPr>
        <w:t> </w:t>
      </w:r>
      <w:r w:rsidRPr="00737AC0">
        <w:rPr>
          <w:rFonts w:ascii="Verdana" w:hAnsi="Verdana"/>
          <w:bCs/>
          <w:szCs w:val="22"/>
        </w:rPr>
        <w:t>kterého bude vyplývat projednání změny s odpovědnou osobou Objednatele a její souhlasné stanovisko.</w:t>
      </w:r>
    </w:p>
    <w:p w14:paraId="780FF4F5" w14:textId="77777777" w:rsidR="00E614D4" w:rsidRPr="00737AC0" w:rsidRDefault="00E614D4" w:rsidP="00997900">
      <w:pPr>
        <w:pStyle w:val="Zkladntextodsazen3"/>
        <w:numPr>
          <w:ilvl w:val="0"/>
          <w:numId w:val="12"/>
        </w:numPr>
        <w:tabs>
          <w:tab w:val="left" w:pos="851"/>
        </w:tabs>
        <w:spacing w:after="80"/>
        <w:jc w:val="both"/>
        <w:rPr>
          <w:rFonts w:ascii="Verdana" w:hAnsi="Verdana"/>
          <w:bCs/>
          <w:szCs w:val="22"/>
        </w:rPr>
      </w:pPr>
      <w:r w:rsidRPr="00737AC0">
        <w:rPr>
          <w:rFonts w:ascii="Verdana" w:hAnsi="Verdana"/>
          <w:bCs/>
          <w:szCs w:val="22"/>
        </w:rPr>
        <w:t xml:space="preserve">Součástí dokumentace skutečného provedení stavby bude i celková situace včetně přívodů, přípojek, komunikací, podzemních i nadzemních </w:t>
      </w:r>
      <w:r w:rsidRPr="00737AC0">
        <w:rPr>
          <w:rFonts w:ascii="Verdana" w:hAnsi="Verdana"/>
          <w:bCs/>
          <w:szCs w:val="22"/>
        </w:rPr>
        <w:lastRenderedPageBreak/>
        <w:t>vedení v areálu staveniště s údaji o hloubkách uložení sítí (tato část bude i v digitální podobě dle požadavků správců sítí).</w:t>
      </w:r>
    </w:p>
    <w:p w14:paraId="29B8A189" w14:textId="690E54D3" w:rsidR="00AD0683" w:rsidRPr="00BC5C30" w:rsidRDefault="00E614D4" w:rsidP="00BC5C30">
      <w:pPr>
        <w:pStyle w:val="Zkladntextodsazen3"/>
        <w:numPr>
          <w:ilvl w:val="0"/>
          <w:numId w:val="12"/>
        </w:numPr>
        <w:tabs>
          <w:tab w:val="left" w:pos="851"/>
        </w:tabs>
        <w:spacing w:after="80"/>
        <w:jc w:val="both"/>
        <w:rPr>
          <w:rFonts w:ascii="Verdana" w:hAnsi="Verdana"/>
          <w:bCs/>
          <w:szCs w:val="22"/>
        </w:rPr>
      </w:pPr>
      <w:r w:rsidRPr="00737AC0">
        <w:rPr>
          <w:rFonts w:ascii="Verdana" w:hAnsi="Verdana"/>
          <w:bCs/>
          <w:szCs w:val="22"/>
        </w:rPr>
        <w:t>Vyhotovení dokumentace skutečného provedení stavby připravené k</w:t>
      </w:r>
      <w:r>
        <w:rPr>
          <w:rFonts w:ascii="Verdana" w:hAnsi="Verdana"/>
          <w:bCs/>
          <w:szCs w:val="22"/>
        </w:rPr>
        <w:t> </w:t>
      </w:r>
      <w:r w:rsidRPr="00737AC0">
        <w:rPr>
          <w:rFonts w:ascii="Verdana" w:hAnsi="Verdana"/>
          <w:bCs/>
          <w:szCs w:val="22"/>
        </w:rPr>
        <w:t>potvrzení stavebním úřadem ve čtyřech vyhotoveních, která bude ve</w:t>
      </w:r>
      <w:r>
        <w:rPr>
          <w:rFonts w:ascii="Verdana" w:hAnsi="Verdana"/>
          <w:bCs/>
          <w:szCs w:val="22"/>
        </w:rPr>
        <w:t> </w:t>
      </w:r>
      <w:r w:rsidRPr="00737AC0">
        <w:rPr>
          <w:rFonts w:ascii="Verdana" w:hAnsi="Verdana"/>
          <w:bCs/>
          <w:szCs w:val="22"/>
        </w:rPr>
        <w:t>všech svých částech výrazně označena „dokumentace skutečného provedení" a bude opatřena razítkem a podpisem odpovědného a</w:t>
      </w:r>
      <w:r>
        <w:rPr>
          <w:rFonts w:ascii="Verdana" w:hAnsi="Verdana"/>
          <w:bCs/>
          <w:szCs w:val="22"/>
        </w:rPr>
        <w:t> </w:t>
      </w:r>
      <w:r w:rsidRPr="00737AC0">
        <w:rPr>
          <w:rFonts w:ascii="Verdana" w:hAnsi="Verdana"/>
          <w:bCs/>
          <w:szCs w:val="22"/>
        </w:rPr>
        <w:t>oprávněného zástupce Zhotovitele s autorizací. V případě připomínek stavebního úřadu v rámci schvalovacího řízení Zhotovitel doplní, event. přepracuje bezúplatně dotčenou část dokumentace skutečného provedení.</w:t>
      </w:r>
    </w:p>
    <w:p w14:paraId="45C1BAD5" w14:textId="41ECC7E9" w:rsidR="00E614D4" w:rsidRPr="00547C35" w:rsidRDefault="00E614D4" w:rsidP="00997900">
      <w:pPr>
        <w:pStyle w:val="Zkladntextodsazen3"/>
        <w:numPr>
          <w:ilvl w:val="0"/>
          <w:numId w:val="2"/>
        </w:numPr>
        <w:tabs>
          <w:tab w:val="left" w:pos="851"/>
        </w:tabs>
        <w:spacing w:after="80"/>
        <w:ind w:left="850" w:hanging="283"/>
        <w:jc w:val="both"/>
        <w:rPr>
          <w:rFonts w:ascii="Verdana" w:hAnsi="Verdana"/>
          <w:bCs/>
          <w:szCs w:val="22"/>
        </w:rPr>
      </w:pPr>
      <w:r w:rsidRPr="00547C35">
        <w:rPr>
          <w:rFonts w:ascii="Verdana" w:hAnsi="Verdana"/>
          <w:bCs/>
          <w:szCs w:val="22"/>
        </w:rPr>
        <w:t xml:space="preserve">Geodetické </w:t>
      </w:r>
      <w:r w:rsidR="00797786" w:rsidRPr="00547C35">
        <w:rPr>
          <w:rFonts w:ascii="Verdana" w:hAnsi="Verdana"/>
          <w:bCs/>
          <w:szCs w:val="22"/>
        </w:rPr>
        <w:t>zaměření díla</w:t>
      </w:r>
    </w:p>
    <w:p w14:paraId="10B860BE" w14:textId="77777777" w:rsidR="00A56640" w:rsidRPr="00547C35" w:rsidRDefault="00483502" w:rsidP="00A56640">
      <w:pPr>
        <w:pStyle w:val="Odstavecseseznamem"/>
        <w:numPr>
          <w:ilvl w:val="0"/>
          <w:numId w:val="48"/>
        </w:numPr>
        <w:suppressAutoHyphens/>
        <w:spacing w:after="60"/>
        <w:ind w:left="1276" w:hanging="425"/>
        <w:contextualSpacing w:val="0"/>
        <w:jc w:val="both"/>
        <w:rPr>
          <w:rFonts w:ascii="Verdana" w:hAnsi="Verdana" w:cs="Arial"/>
          <w:sz w:val="22"/>
          <w:szCs w:val="22"/>
        </w:rPr>
      </w:pPr>
      <w:r w:rsidRPr="00547C35">
        <w:rPr>
          <w:rFonts w:ascii="Verdana" w:hAnsi="Verdana" w:cs="Arial"/>
          <w:sz w:val="22"/>
          <w:szCs w:val="22"/>
        </w:rPr>
        <w:t>Geometrické zaměření skutečného provedení díla bude provedeno a</w:t>
      </w:r>
      <w:r w:rsidR="00832834" w:rsidRPr="00547C35">
        <w:rPr>
          <w:rFonts w:ascii="Verdana" w:hAnsi="Verdana" w:cs="Arial"/>
          <w:sz w:val="22"/>
          <w:szCs w:val="22"/>
        </w:rPr>
        <w:t> </w:t>
      </w:r>
      <w:r w:rsidRPr="00547C35">
        <w:rPr>
          <w:rFonts w:ascii="Verdana" w:hAnsi="Verdana" w:cs="Arial"/>
          <w:sz w:val="22"/>
          <w:szCs w:val="22"/>
        </w:rPr>
        <w:t xml:space="preserve">ověřeno oprávněným zeměměřičským inženýrem podle zák. č. 200/1994 Sb., o zeměměřictví v platném znění, a bude předáno </w:t>
      </w:r>
      <w:r w:rsidR="00832834" w:rsidRPr="00547C35">
        <w:rPr>
          <w:rFonts w:ascii="Verdana" w:hAnsi="Verdana" w:cs="Arial"/>
          <w:sz w:val="22"/>
          <w:szCs w:val="22"/>
        </w:rPr>
        <w:t>O</w:t>
      </w:r>
      <w:r w:rsidRPr="00547C35">
        <w:rPr>
          <w:rFonts w:ascii="Verdana" w:hAnsi="Verdana" w:cs="Arial"/>
          <w:sz w:val="22"/>
          <w:szCs w:val="22"/>
        </w:rPr>
        <w:t xml:space="preserve">bjednateli, geodetické zaměření třikrát v grafické podobě a vše jedenkrát v digitální podobě. </w:t>
      </w:r>
    </w:p>
    <w:p w14:paraId="046F6708" w14:textId="365F4CF5" w:rsidR="00483502" w:rsidRPr="00547C35" w:rsidRDefault="00483502" w:rsidP="00A56640">
      <w:pPr>
        <w:pStyle w:val="Odstavecseseznamem"/>
        <w:numPr>
          <w:ilvl w:val="0"/>
          <w:numId w:val="48"/>
        </w:numPr>
        <w:suppressAutoHyphens/>
        <w:spacing w:after="60"/>
        <w:ind w:left="1276" w:hanging="425"/>
        <w:contextualSpacing w:val="0"/>
        <w:jc w:val="both"/>
        <w:rPr>
          <w:rFonts w:ascii="Verdana" w:hAnsi="Verdana" w:cs="Arial"/>
          <w:sz w:val="22"/>
          <w:szCs w:val="22"/>
        </w:rPr>
      </w:pPr>
      <w:r w:rsidRPr="00547C35">
        <w:rPr>
          <w:rFonts w:ascii="Verdana" w:hAnsi="Verdana" w:cs="Arial"/>
          <w:sz w:val="22"/>
          <w:szCs w:val="22"/>
        </w:rPr>
        <w:t>Součástí tohoto zaměření jsou:</w:t>
      </w:r>
    </w:p>
    <w:p w14:paraId="40D06085" w14:textId="77777777" w:rsidR="00483502" w:rsidRPr="00547C35" w:rsidRDefault="00483502" w:rsidP="00A56640">
      <w:pPr>
        <w:pStyle w:val="Odstavecseseznamem"/>
        <w:numPr>
          <w:ilvl w:val="0"/>
          <w:numId w:val="47"/>
        </w:numPr>
        <w:suppressAutoHyphens/>
        <w:spacing w:after="60"/>
        <w:ind w:firstLine="1123"/>
        <w:contextualSpacing w:val="0"/>
        <w:jc w:val="both"/>
        <w:rPr>
          <w:rFonts w:ascii="Verdana" w:hAnsi="Verdana" w:cs="Arial"/>
          <w:sz w:val="22"/>
          <w:szCs w:val="22"/>
        </w:rPr>
      </w:pPr>
      <w:r w:rsidRPr="00547C35">
        <w:rPr>
          <w:rFonts w:ascii="Verdana" w:hAnsi="Verdana" w:cs="Arial"/>
          <w:sz w:val="22"/>
          <w:szCs w:val="22"/>
        </w:rPr>
        <w:t>Geodetické zaměření skutečného provedení díla ve formátu *.</w:t>
      </w:r>
      <w:proofErr w:type="spellStart"/>
      <w:r w:rsidRPr="00547C35">
        <w:rPr>
          <w:rFonts w:ascii="Verdana" w:hAnsi="Verdana" w:cs="Arial"/>
          <w:sz w:val="22"/>
          <w:szCs w:val="22"/>
        </w:rPr>
        <w:t>dgn</w:t>
      </w:r>
      <w:proofErr w:type="spellEnd"/>
      <w:r w:rsidRPr="00547C35">
        <w:rPr>
          <w:rFonts w:ascii="Verdana" w:hAnsi="Verdana" w:cs="Arial"/>
          <w:sz w:val="22"/>
          <w:szCs w:val="22"/>
        </w:rPr>
        <w:t>.</w:t>
      </w:r>
    </w:p>
    <w:p w14:paraId="15139427" w14:textId="77777777" w:rsidR="00483502" w:rsidRPr="00547C35" w:rsidRDefault="00483502" w:rsidP="00A56640">
      <w:pPr>
        <w:pStyle w:val="Odstavecseseznamem"/>
        <w:numPr>
          <w:ilvl w:val="0"/>
          <w:numId w:val="47"/>
        </w:numPr>
        <w:suppressAutoHyphens/>
        <w:spacing w:after="60"/>
        <w:ind w:firstLine="1123"/>
        <w:contextualSpacing w:val="0"/>
        <w:jc w:val="both"/>
        <w:rPr>
          <w:rFonts w:ascii="Verdana" w:hAnsi="Verdana" w:cs="Arial"/>
          <w:b/>
          <w:sz w:val="22"/>
          <w:szCs w:val="22"/>
        </w:rPr>
      </w:pPr>
      <w:r w:rsidRPr="00547C35">
        <w:rPr>
          <w:rFonts w:ascii="Verdana" w:hAnsi="Verdana" w:cs="Arial"/>
          <w:sz w:val="22"/>
          <w:szCs w:val="22"/>
        </w:rPr>
        <w:t>Doklady o vytýčení stavby.</w:t>
      </w:r>
    </w:p>
    <w:p w14:paraId="4BF1EEDB" w14:textId="3C3ADB9F" w:rsidR="00A56640" w:rsidRPr="00547C35" w:rsidRDefault="00B30587" w:rsidP="00A56640">
      <w:pPr>
        <w:pStyle w:val="Odstavecseseznamem"/>
        <w:numPr>
          <w:ilvl w:val="0"/>
          <w:numId w:val="47"/>
        </w:numPr>
        <w:suppressAutoHyphens/>
        <w:spacing w:after="60"/>
        <w:ind w:left="1985" w:hanging="142"/>
        <w:contextualSpacing w:val="0"/>
        <w:jc w:val="both"/>
        <w:rPr>
          <w:rFonts w:ascii="Verdana" w:hAnsi="Verdana" w:cs="Arial"/>
          <w:sz w:val="22"/>
          <w:szCs w:val="22"/>
        </w:rPr>
      </w:pPr>
      <w:r w:rsidRPr="00547C35">
        <w:rPr>
          <w:rFonts w:ascii="Verdana" w:hAnsi="Verdana" w:cs="Arial"/>
          <w:sz w:val="22"/>
          <w:szCs w:val="22"/>
        </w:rPr>
        <w:t xml:space="preserve"> </w:t>
      </w:r>
      <w:r w:rsidRPr="00547C35">
        <w:rPr>
          <w:rFonts w:ascii="Verdana" w:hAnsi="Verdana" w:cs="Arial"/>
          <w:sz w:val="22"/>
          <w:szCs w:val="22"/>
        </w:rPr>
        <w:tab/>
      </w:r>
      <w:r w:rsidR="00483502" w:rsidRPr="00547C35">
        <w:rPr>
          <w:rFonts w:ascii="Verdana" w:hAnsi="Verdana" w:cs="Arial"/>
          <w:sz w:val="22"/>
          <w:szCs w:val="22"/>
        </w:rPr>
        <w:t>Doklad, kterým bude prokázáno předání údajů o základní povrchové situaci (prvky ZPS) do IS DMVS (digitální technické mapy)</w:t>
      </w:r>
    </w:p>
    <w:p w14:paraId="0C12513C" w14:textId="30156CD3" w:rsidR="00A56640" w:rsidRPr="00547C35" w:rsidRDefault="00A56640" w:rsidP="00A56640">
      <w:pPr>
        <w:pStyle w:val="Odstavecseseznamem"/>
        <w:numPr>
          <w:ilvl w:val="0"/>
          <w:numId w:val="48"/>
        </w:numPr>
        <w:suppressAutoHyphens/>
        <w:spacing w:after="60"/>
        <w:ind w:left="1276" w:hanging="425"/>
        <w:contextualSpacing w:val="0"/>
        <w:jc w:val="both"/>
        <w:rPr>
          <w:rFonts w:ascii="Verdana" w:hAnsi="Verdana" w:cs="Arial"/>
          <w:sz w:val="22"/>
          <w:szCs w:val="22"/>
        </w:rPr>
      </w:pPr>
      <w:r w:rsidRPr="00547C35">
        <w:rPr>
          <w:rFonts w:ascii="Verdana" w:hAnsi="Verdana" w:cs="Arial"/>
          <w:sz w:val="22"/>
          <w:szCs w:val="22"/>
        </w:rPr>
        <w:t xml:space="preserve">Objednatel požaduje </w:t>
      </w:r>
      <w:r w:rsidR="00BC5C30" w:rsidRPr="00547C35">
        <w:rPr>
          <w:rFonts w:ascii="Verdana" w:hAnsi="Verdana"/>
          <w:b/>
          <w:bCs/>
          <w:sz w:val="22"/>
          <w:szCs w:val="22"/>
        </w:rPr>
        <w:t>Vyhotovení geodetické části dokumentace skutečného provedení stavby nebo geodetického podkladu</w:t>
      </w:r>
      <w:r w:rsidR="00BC5C30" w:rsidRPr="00547C35">
        <w:rPr>
          <w:rFonts w:ascii="Verdana" w:hAnsi="Verdana"/>
          <w:bCs/>
          <w:sz w:val="22"/>
          <w:szCs w:val="22"/>
        </w:rPr>
        <w:t> pro potřeby vedení Digitální technické mapy Olomouckého kraje, obsahující geometrické, polohové a výškové určení dokončené stavby nebo technologického zařízení, zpracované a předané v souladu s § 5 a ve struktuře dle příloh č. 3 a 4 vyhlášky č. 393/2020 Sb., o digitální technické mapě (vyhláška DTM), v platném znění</w:t>
      </w:r>
      <w:r w:rsidR="00BC5C30" w:rsidRPr="00547C35">
        <w:rPr>
          <w:rFonts w:ascii="Verdana" w:hAnsi="Verdana"/>
          <w:b/>
          <w:bCs/>
          <w:sz w:val="22"/>
          <w:szCs w:val="22"/>
        </w:rPr>
        <w:t>, v aktuálně platné verzi Jednotného výměnného formátu digitální technické mapy (JVF DTM)</w:t>
      </w:r>
      <w:r w:rsidR="00BC5C30" w:rsidRPr="00547C35">
        <w:rPr>
          <w:rFonts w:ascii="Verdana" w:hAnsi="Verdana"/>
          <w:bCs/>
          <w:sz w:val="22"/>
          <w:szCs w:val="22"/>
        </w:rPr>
        <w:t> dle § 6 vyhlášky DTM.</w:t>
      </w:r>
      <w:r w:rsidR="00CF703C" w:rsidRPr="00547C35">
        <w:rPr>
          <w:rFonts w:ascii="Verdana" w:hAnsi="Verdana"/>
          <w:bCs/>
          <w:sz w:val="22"/>
          <w:szCs w:val="22"/>
        </w:rPr>
        <w:t xml:space="preserve"> </w:t>
      </w:r>
    </w:p>
    <w:p w14:paraId="7ABCDCAB" w14:textId="0EC20EE2" w:rsidR="00DB38FF" w:rsidRPr="00D16833" w:rsidRDefault="00384193" w:rsidP="00997900">
      <w:pPr>
        <w:pStyle w:val="Zkladntextodsazen3"/>
        <w:numPr>
          <w:ilvl w:val="0"/>
          <w:numId w:val="2"/>
        </w:numPr>
        <w:tabs>
          <w:tab w:val="left" w:pos="851"/>
        </w:tabs>
        <w:spacing w:after="80"/>
        <w:ind w:left="850" w:hanging="283"/>
        <w:jc w:val="both"/>
        <w:rPr>
          <w:rFonts w:ascii="Verdana" w:hAnsi="Verdana"/>
          <w:bCs/>
          <w:szCs w:val="22"/>
        </w:rPr>
      </w:pPr>
      <w:r w:rsidRPr="00D16833">
        <w:rPr>
          <w:rFonts w:ascii="Verdana" w:hAnsi="Verdana"/>
          <w:bCs/>
          <w:szCs w:val="22"/>
        </w:rPr>
        <w:t>dopravu osob, materiálu, strojů a nářadí po celou dobu provádění díla</w:t>
      </w:r>
      <w:r w:rsidR="005E303A" w:rsidRPr="00D16833">
        <w:rPr>
          <w:rFonts w:ascii="Verdana" w:hAnsi="Verdana"/>
          <w:bCs/>
          <w:szCs w:val="22"/>
        </w:rPr>
        <w:t>,</w:t>
      </w:r>
    </w:p>
    <w:p w14:paraId="26F3013A" w14:textId="77777777" w:rsidR="00C93CDC" w:rsidRDefault="00737AC0" w:rsidP="00997900">
      <w:pPr>
        <w:pStyle w:val="Zkladntextodsazen3"/>
        <w:numPr>
          <w:ilvl w:val="0"/>
          <w:numId w:val="2"/>
        </w:numPr>
        <w:tabs>
          <w:tab w:val="left" w:pos="851"/>
        </w:tabs>
        <w:spacing w:after="80"/>
        <w:ind w:left="850" w:hanging="283"/>
        <w:jc w:val="both"/>
        <w:rPr>
          <w:rFonts w:ascii="Verdana" w:hAnsi="Verdana"/>
          <w:bCs/>
          <w:szCs w:val="22"/>
        </w:rPr>
      </w:pPr>
      <w:r w:rsidRPr="00737AC0">
        <w:rPr>
          <w:rFonts w:ascii="Verdana" w:hAnsi="Verdana"/>
          <w:bCs/>
          <w:szCs w:val="22"/>
        </w:rPr>
        <w:t>zajištění splnění podmínek z územního rozhodnutí, ze stavebního povolení včetně stanovisek dotčených orgánů státní správy a vyjádření správců inženýrských sítí,</w:t>
      </w:r>
    </w:p>
    <w:p w14:paraId="0B0CF944" w14:textId="418F5FA0" w:rsidR="00D21B1C" w:rsidRDefault="00737AC0" w:rsidP="00997900">
      <w:pPr>
        <w:pStyle w:val="Zkladntextodsazen3"/>
        <w:numPr>
          <w:ilvl w:val="0"/>
          <w:numId w:val="2"/>
        </w:numPr>
        <w:tabs>
          <w:tab w:val="left" w:pos="851"/>
        </w:tabs>
        <w:spacing w:after="80"/>
        <w:ind w:left="850" w:hanging="283"/>
        <w:jc w:val="both"/>
        <w:rPr>
          <w:rFonts w:ascii="Verdana" w:hAnsi="Verdana"/>
          <w:bCs/>
          <w:szCs w:val="22"/>
        </w:rPr>
      </w:pPr>
      <w:r w:rsidRPr="00737AC0">
        <w:rPr>
          <w:rFonts w:ascii="Verdana" w:hAnsi="Verdana"/>
          <w:bCs/>
          <w:szCs w:val="22"/>
        </w:rPr>
        <w:t>zajištění používání ucelených stavebních systémů dle technických listů a</w:t>
      </w:r>
      <w:r w:rsidR="00D21B1C">
        <w:rPr>
          <w:rFonts w:ascii="Verdana" w:hAnsi="Verdana"/>
          <w:bCs/>
          <w:szCs w:val="22"/>
        </w:rPr>
        <w:t> </w:t>
      </w:r>
      <w:r w:rsidRPr="00737AC0">
        <w:rPr>
          <w:rFonts w:ascii="Verdana" w:hAnsi="Verdana"/>
          <w:bCs/>
          <w:szCs w:val="22"/>
        </w:rPr>
        <w:t>technologických podmínek výrobců s povinností předložit tyto doklady Objednateli před zahájením provádění,</w:t>
      </w:r>
    </w:p>
    <w:p w14:paraId="67F93AB2" w14:textId="77777777" w:rsidR="00D21B1C" w:rsidRDefault="00737AC0" w:rsidP="00997900">
      <w:pPr>
        <w:pStyle w:val="Zkladntextodsazen3"/>
        <w:numPr>
          <w:ilvl w:val="0"/>
          <w:numId w:val="2"/>
        </w:numPr>
        <w:tabs>
          <w:tab w:val="left" w:pos="851"/>
        </w:tabs>
        <w:spacing w:after="80"/>
        <w:ind w:left="850" w:hanging="283"/>
        <w:jc w:val="both"/>
        <w:rPr>
          <w:rFonts w:ascii="Verdana" w:hAnsi="Verdana"/>
          <w:bCs/>
          <w:szCs w:val="22"/>
        </w:rPr>
      </w:pPr>
      <w:r w:rsidRPr="00737AC0">
        <w:rPr>
          <w:rFonts w:ascii="Verdana" w:hAnsi="Verdana"/>
          <w:bCs/>
          <w:szCs w:val="22"/>
        </w:rPr>
        <w:t>zajištění předkládání technologických postupů provádění zpracovaných oprávněnou osobou vždy před započetím montáží</w:t>
      </w:r>
      <w:r w:rsidR="00D21B1C">
        <w:rPr>
          <w:rFonts w:ascii="Verdana" w:hAnsi="Verdana"/>
          <w:bCs/>
          <w:szCs w:val="22"/>
        </w:rPr>
        <w:t xml:space="preserve">, </w:t>
      </w:r>
    </w:p>
    <w:p w14:paraId="66691B9B" w14:textId="77777777" w:rsidR="00F22A98" w:rsidRDefault="00737AC0" w:rsidP="00997900">
      <w:pPr>
        <w:pStyle w:val="Zkladntextodsazen3"/>
        <w:numPr>
          <w:ilvl w:val="0"/>
          <w:numId w:val="2"/>
        </w:numPr>
        <w:tabs>
          <w:tab w:val="left" w:pos="851"/>
        </w:tabs>
        <w:spacing w:after="80"/>
        <w:ind w:left="850" w:hanging="283"/>
        <w:jc w:val="both"/>
        <w:rPr>
          <w:rFonts w:ascii="Verdana" w:hAnsi="Verdana"/>
          <w:bCs/>
          <w:szCs w:val="22"/>
        </w:rPr>
      </w:pPr>
      <w:r w:rsidRPr="00737AC0">
        <w:rPr>
          <w:rFonts w:ascii="Verdana" w:hAnsi="Verdana"/>
          <w:bCs/>
          <w:szCs w:val="22"/>
        </w:rPr>
        <w:t>zajištění průběžné likvidace odpadů prostřednictvím oprávněného subjektu,</w:t>
      </w:r>
    </w:p>
    <w:p w14:paraId="487888FE" w14:textId="77777777" w:rsidR="00546220" w:rsidRDefault="00737AC0" w:rsidP="00997900">
      <w:pPr>
        <w:pStyle w:val="Zkladntextodsazen3"/>
        <w:numPr>
          <w:ilvl w:val="0"/>
          <w:numId w:val="2"/>
        </w:numPr>
        <w:tabs>
          <w:tab w:val="left" w:pos="851"/>
        </w:tabs>
        <w:spacing w:after="80"/>
        <w:ind w:left="850" w:hanging="283"/>
        <w:jc w:val="both"/>
        <w:rPr>
          <w:rFonts w:ascii="Verdana" w:hAnsi="Verdana"/>
          <w:bCs/>
          <w:szCs w:val="22"/>
        </w:rPr>
      </w:pPr>
      <w:r w:rsidRPr="00737AC0">
        <w:rPr>
          <w:rFonts w:ascii="Verdana" w:hAnsi="Verdana"/>
          <w:bCs/>
          <w:szCs w:val="22"/>
        </w:rPr>
        <w:t>zajištění a provedení veškerých obvyklých opatření proti vnikání prachu, nečistot a nadměrného hluku souvisejícího se stavbou do okolí, a to na vlastní náklady,</w:t>
      </w:r>
    </w:p>
    <w:p w14:paraId="252D97DB" w14:textId="77777777" w:rsidR="00546220" w:rsidRDefault="00737AC0" w:rsidP="00997900">
      <w:pPr>
        <w:pStyle w:val="Zkladntextodsazen3"/>
        <w:numPr>
          <w:ilvl w:val="0"/>
          <w:numId w:val="2"/>
        </w:numPr>
        <w:tabs>
          <w:tab w:val="left" w:pos="851"/>
        </w:tabs>
        <w:spacing w:after="80"/>
        <w:ind w:left="850" w:hanging="283"/>
        <w:jc w:val="both"/>
        <w:rPr>
          <w:rFonts w:ascii="Verdana" w:hAnsi="Verdana"/>
          <w:bCs/>
          <w:szCs w:val="22"/>
        </w:rPr>
      </w:pPr>
      <w:r w:rsidRPr="00737AC0">
        <w:rPr>
          <w:rFonts w:ascii="Verdana" w:hAnsi="Verdana"/>
          <w:bCs/>
          <w:szCs w:val="22"/>
        </w:rPr>
        <w:t>uvedení všech povrchů dotčených stavbou do původního stavu (související stavební objekty, komunikace, chodníky, zeleň, mobiliář, apod.),</w:t>
      </w:r>
    </w:p>
    <w:p w14:paraId="14A796BC" w14:textId="77777777" w:rsidR="00546220" w:rsidRDefault="00737AC0" w:rsidP="00997900">
      <w:pPr>
        <w:pStyle w:val="Zkladntextodsazen3"/>
        <w:numPr>
          <w:ilvl w:val="0"/>
          <w:numId w:val="2"/>
        </w:numPr>
        <w:tabs>
          <w:tab w:val="left" w:pos="851"/>
        </w:tabs>
        <w:spacing w:after="80"/>
        <w:ind w:left="850" w:hanging="283"/>
        <w:jc w:val="both"/>
        <w:rPr>
          <w:rFonts w:ascii="Verdana" w:hAnsi="Verdana"/>
          <w:bCs/>
          <w:szCs w:val="22"/>
        </w:rPr>
      </w:pPr>
      <w:r w:rsidRPr="00737AC0">
        <w:rPr>
          <w:rFonts w:ascii="Verdana" w:hAnsi="Verdana"/>
          <w:bCs/>
          <w:szCs w:val="22"/>
        </w:rPr>
        <w:t>zajištění řádné likvidace všech odpadů na stavbě vzniklých včetně zajištění všech dokladů o řádné likvidaci odpadu,</w:t>
      </w:r>
    </w:p>
    <w:p w14:paraId="56606355" w14:textId="77777777" w:rsidR="00546220" w:rsidRDefault="00737AC0" w:rsidP="00997900">
      <w:pPr>
        <w:pStyle w:val="Zkladntextodsazen3"/>
        <w:numPr>
          <w:ilvl w:val="0"/>
          <w:numId w:val="2"/>
        </w:numPr>
        <w:tabs>
          <w:tab w:val="left" w:pos="993"/>
        </w:tabs>
        <w:spacing w:after="80"/>
        <w:ind w:left="850" w:hanging="283"/>
        <w:jc w:val="both"/>
        <w:rPr>
          <w:rFonts w:ascii="Verdana" w:hAnsi="Verdana"/>
          <w:bCs/>
          <w:szCs w:val="22"/>
        </w:rPr>
      </w:pPr>
      <w:r w:rsidRPr="00737AC0">
        <w:rPr>
          <w:rFonts w:ascii="Verdana" w:hAnsi="Verdana"/>
          <w:bCs/>
          <w:szCs w:val="22"/>
        </w:rPr>
        <w:t>zajištění ochrany dotčených dřevin bedněním,</w:t>
      </w:r>
    </w:p>
    <w:p w14:paraId="5DBFB577" w14:textId="77777777" w:rsidR="00546220" w:rsidRDefault="00737AC0" w:rsidP="00997900">
      <w:pPr>
        <w:pStyle w:val="Zkladntextodsazen3"/>
        <w:numPr>
          <w:ilvl w:val="0"/>
          <w:numId w:val="2"/>
        </w:numPr>
        <w:tabs>
          <w:tab w:val="left" w:pos="851"/>
        </w:tabs>
        <w:spacing w:after="80"/>
        <w:ind w:left="850" w:hanging="283"/>
        <w:jc w:val="both"/>
        <w:rPr>
          <w:rFonts w:ascii="Verdana" w:hAnsi="Verdana"/>
          <w:bCs/>
          <w:szCs w:val="22"/>
        </w:rPr>
      </w:pPr>
      <w:r w:rsidRPr="00737AC0">
        <w:rPr>
          <w:rFonts w:ascii="Verdana" w:hAnsi="Verdana"/>
          <w:bCs/>
          <w:szCs w:val="22"/>
        </w:rPr>
        <w:lastRenderedPageBreak/>
        <w:t>zajištění dodržování limitů pro hlučnost podle hygienických předpisů a pokynů Objednatele pro provádění prací ve vazbě na okolní provoz, zejména pokud se týká přesných časových limitů pro provádění některých prací,</w:t>
      </w:r>
    </w:p>
    <w:p w14:paraId="46F27AB4" w14:textId="70FB87A2" w:rsidR="00737AC0" w:rsidRPr="008709AC" w:rsidRDefault="00737AC0" w:rsidP="008709AC">
      <w:pPr>
        <w:pStyle w:val="Zkladntextodsazen3"/>
        <w:numPr>
          <w:ilvl w:val="0"/>
          <w:numId w:val="2"/>
        </w:numPr>
        <w:tabs>
          <w:tab w:val="left" w:pos="851"/>
        </w:tabs>
        <w:spacing w:after="80"/>
        <w:ind w:left="850" w:hanging="283"/>
        <w:jc w:val="both"/>
        <w:rPr>
          <w:rFonts w:ascii="Verdana" w:hAnsi="Verdana"/>
          <w:bCs/>
          <w:szCs w:val="22"/>
        </w:rPr>
      </w:pPr>
      <w:r w:rsidRPr="00737AC0">
        <w:rPr>
          <w:rFonts w:ascii="Verdana" w:hAnsi="Verdana"/>
          <w:bCs/>
          <w:szCs w:val="22"/>
        </w:rPr>
        <w:t xml:space="preserve">předložení </w:t>
      </w:r>
      <w:r w:rsidRPr="00737AC0">
        <w:rPr>
          <w:rFonts w:ascii="Verdana" w:hAnsi="Verdana"/>
          <w:b/>
          <w:bCs/>
          <w:szCs w:val="22"/>
        </w:rPr>
        <w:t>Č</w:t>
      </w:r>
      <w:r w:rsidR="007E4559">
        <w:rPr>
          <w:rFonts w:ascii="Verdana" w:hAnsi="Verdana"/>
          <w:b/>
          <w:bCs/>
          <w:szCs w:val="22"/>
        </w:rPr>
        <w:t>asového h</w:t>
      </w:r>
      <w:r w:rsidRPr="00737AC0">
        <w:rPr>
          <w:rFonts w:ascii="Verdana" w:hAnsi="Verdana"/>
          <w:b/>
          <w:bCs/>
          <w:szCs w:val="22"/>
        </w:rPr>
        <w:t>armonogramu prací před</w:t>
      </w:r>
      <w:r w:rsidR="00546220">
        <w:rPr>
          <w:rFonts w:ascii="Verdana" w:hAnsi="Verdana"/>
          <w:b/>
          <w:bCs/>
          <w:szCs w:val="22"/>
        </w:rPr>
        <w:t> </w:t>
      </w:r>
      <w:r w:rsidRPr="00737AC0">
        <w:rPr>
          <w:rFonts w:ascii="Verdana" w:hAnsi="Verdana"/>
          <w:b/>
          <w:bCs/>
          <w:szCs w:val="22"/>
        </w:rPr>
        <w:t xml:space="preserve">zahájením prací </w:t>
      </w:r>
      <w:r w:rsidR="00DE23D9">
        <w:rPr>
          <w:rFonts w:ascii="Verdana" w:hAnsi="Verdana"/>
          <w:b/>
          <w:bCs/>
          <w:szCs w:val="22"/>
        </w:rPr>
        <w:t xml:space="preserve">nejpozději </w:t>
      </w:r>
      <w:r w:rsidRPr="00737AC0">
        <w:rPr>
          <w:rFonts w:ascii="Verdana" w:hAnsi="Verdana"/>
          <w:b/>
          <w:bCs/>
          <w:szCs w:val="22"/>
        </w:rPr>
        <w:t xml:space="preserve">do </w:t>
      </w:r>
      <w:r w:rsidR="00DE23D9">
        <w:rPr>
          <w:rFonts w:ascii="Verdana" w:hAnsi="Verdana"/>
          <w:b/>
          <w:bCs/>
          <w:szCs w:val="22"/>
        </w:rPr>
        <w:t>7</w:t>
      </w:r>
      <w:r w:rsidRPr="00737AC0">
        <w:rPr>
          <w:rFonts w:ascii="Verdana" w:hAnsi="Verdana"/>
          <w:b/>
          <w:bCs/>
          <w:szCs w:val="22"/>
        </w:rPr>
        <w:t xml:space="preserve"> dnů po předání staveniště.</w:t>
      </w:r>
      <w:r w:rsidRPr="00737AC0">
        <w:rPr>
          <w:rFonts w:ascii="Verdana" w:hAnsi="Verdana"/>
          <w:bCs/>
          <w:szCs w:val="22"/>
        </w:rPr>
        <w:t xml:space="preserve"> Časový plán bude zpracován v souladu s požadavky Objednatele (rozpracován po týdnech realizace) a bude jeho zástupcem odsouhlasen. Zhotovitel je povinen Časový plán průběžně aktualizovat</w:t>
      </w:r>
      <w:r w:rsidR="00DE23D9">
        <w:rPr>
          <w:rFonts w:ascii="Verdana" w:hAnsi="Verdana"/>
          <w:bCs/>
          <w:szCs w:val="22"/>
        </w:rPr>
        <w:t>.</w:t>
      </w:r>
    </w:p>
    <w:p w14:paraId="712B60B3" w14:textId="7E8046D0" w:rsidR="00CA0A27" w:rsidRPr="00654606" w:rsidRDefault="00CA0A27" w:rsidP="00CA0A27">
      <w:pPr>
        <w:pStyle w:val="Odstavecseseznamem"/>
        <w:numPr>
          <w:ilvl w:val="0"/>
          <w:numId w:val="18"/>
        </w:numPr>
        <w:tabs>
          <w:tab w:val="left" w:pos="567"/>
        </w:tabs>
        <w:spacing w:before="80"/>
        <w:ind w:left="426" w:hanging="426"/>
        <w:jc w:val="both"/>
        <w:rPr>
          <w:rFonts w:ascii="Verdana" w:hAnsi="Verdana"/>
          <w:sz w:val="22"/>
          <w:szCs w:val="22"/>
          <w:u w:val="single"/>
        </w:rPr>
      </w:pPr>
      <w:r w:rsidRPr="00654606">
        <w:rPr>
          <w:rFonts w:ascii="Verdana" w:hAnsi="Verdana"/>
          <w:sz w:val="22"/>
          <w:szCs w:val="22"/>
        </w:rPr>
        <w:t>Dále je Zhotovitel povinen zajistit jako součást díla dle této smlouvy vydání kolaudačního souhlasu</w:t>
      </w:r>
      <w:r w:rsidR="005926E1" w:rsidRPr="00654606">
        <w:rPr>
          <w:rFonts w:ascii="Verdana" w:hAnsi="Verdana"/>
          <w:sz w:val="22"/>
          <w:szCs w:val="22"/>
        </w:rPr>
        <w:t xml:space="preserve"> </w:t>
      </w:r>
      <w:r w:rsidRPr="00654606">
        <w:rPr>
          <w:rFonts w:ascii="Verdana" w:hAnsi="Verdana"/>
          <w:sz w:val="22"/>
          <w:szCs w:val="22"/>
        </w:rPr>
        <w:t>na dílo specifikované touto smlouvou, k</w:t>
      </w:r>
      <w:r w:rsidR="00AC4A8A" w:rsidRPr="00654606">
        <w:rPr>
          <w:rFonts w:ascii="Verdana" w:hAnsi="Verdana"/>
          <w:sz w:val="22"/>
          <w:szCs w:val="22"/>
        </w:rPr>
        <w:t> </w:t>
      </w:r>
      <w:r w:rsidRPr="00654606">
        <w:rPr>
          <w:rFonts w:ascii="Verdana" w:hAnsi="Verdana"/>
          <w:sz w:val="22"/>
          <w:szCs w:val="22"/>
        </w:rPr>
        <w:t xml:space="preserve">čemuž je od Objednatele oprávněn požadovat nezbytnou součinnost. </w:t>
      </w:r>
    </w:p>
    <w:p w14:paraId="7037F8BC" w14:textId="2F6B41E8" w:rsidR="00CA0A27" w:rsidRPr="00E5402B" w:rsidRDefault="00CA0A27" w:rsidP="00CA0A27">
      <w:pPr>
        <w:pStyle w:val="Odstavecseseznamem"/>
        <w:tabs>
          <w:tab w:val="left" w:pos="567"/>
        </w:tabs>
        <w:spacing w:before="80"/>
        <w:ind w:left="426"/>
        <w:jc w:val="both"/>
        <w:rPr>
          <w:rFonts w:ascii="Verdana" w:hAnsi="Verdana"/>
          <w:sz w:val="22"/>
          <w:szCs w:val="22"/>
          <w:u w:val="single"/>
        </w:rPr>
      </w:pPr>
      <w:r w:rsidRPr="00E5402B">
        <w:rPr>
          <w:rFonts w:ascii="Verdana" w:hAnsi="Verdana"/>
          <w:sz w:val="22"/>
          <w:szCs w:val="22"/>
          <w:u w:val="single"/>
        </w:rPr>
        <w:t>Objednatel tímto uděluje Zhotoviteli plnou moc k jednání s příslušným stavebním úřadem a se všemi dotčenými orgány, právnickými a fyzickými osobami ve věci vydání kolaudačního souhlasu s užíváním díla dle této smlouvy.</w:t>
      </w:r>
    </w:p>
    <w:p w14:paraId="40FDCFA0" w14:textId="256E45AF" w:rsidR="00EF4AB5" w:rsidRDefault="00384193" w:rsidP="00464010">
      <w:pPr>
        <w:pStyle w:val="Odstavecseseznamem"/>
        <w:numPr>
          <w:ilvl w:val="0"/>
          <w:numId w:val="18"/>
        </w:numPr>
        <w:tabs>
          <w:tab w:val="left" w:pos="567"/>
        </w:tabs>
        <w:spacing w:after="80"/>
        <w:ind w:left="426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032D52">
        <w:rPr>
          <w:rFonts w:ascii="Verdana" w:hAnsi="Verdana"/>
          <w:sz w:val="22"/>
          <w:szCs w:val="22"/>
        </w:rPr>
        <w:t>Dílo musí splnit a být v</w:t>
      </w:r>
      <w:r w:rsidRPr="00EF4AB5">
        <w:rPr>
          <w:rFonts w:ascii="Verdana" w:hAnsi="Verdana"/>
          <w:sz w:val="22"/>
          <w:szCs w:val="22"/>
        </w:rPr>
        <w:t xml:space="preserve"> souladu s harmonizovanými, platnými a doporučenými ČSN, zákony, vyhláškami, nařízeními vlády a jinými právními předpisy, zejména hygienickými, protipožárními a předpisy týkajícími se bezpečnosti práce, které se vztahují na provádění díla, na dobu jeho životnosti a jeho provozování. </w:t>
      </w:r>
    </w:p>
    <w:p w14:paraId="46D53D8E" w14:textId="77777777" w:rsidR="00EF4AB5" w:rsidRDefault="002E7CD2" w:rsidP="00464010">
      <w:pPr>
        <w:pStyle w:val="Odstavecseseznamem"/>
        <w:numPr>
          <w:ilvl w:val="0"/>
          <w:numId w:val="18"/>
        </w:numPr>
        <w:tabs>
          <w:tab w:val="left" w:pos="567"/>
        </w:tabs>
        <w:spacing w:after="80"/>
        <w:ind w:left="426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EF4AB5">
        <w:rPr>
          <w:rFonts w:ascii="Verdana" w:hAnsi="Verdana"/>
          <w:sz w:val="22"/>
          <w:szCs w:val="22"/>
        </w:rPr>
        <w:t>Zhotovitel</w:t>
      </w:r>
      <w:r w:rsidR="00384193" w:rsidRPr="00EF4AB5">
        <w:rPr>
          <w:rFonts w:ascii="Verdana" w:hAnsi="Verdana"/>
          <w:sz w:val="22"/>
          <w:szCs w:val="22"/>
        </w:rPr>
        <w:t xml:space="preserve"> je povinen zajistit ve své péči a na své náklady veškeré poddodavatelské práce, pokud jejich provedení poddodavatelem tato smlouva umožňuje, a za jejich provedení odpovídá </w:t>
      </w:r>
      <w:r w:rsidRPr="00EF4AB5">
        <w:rPr>
          <w:rFonts w:ascii="Verdana" w:hAnsi="Verdana"/>
          <w:sz w:val="22"/>
          <w:szCs w:val="22"/>
        </w:rPr>
        <w:t>Objednatel</w:t>
      </w:r>
      <w:r w:rsidR="00384193" w:rsidRPr="00EF4AB5">
        <w:rPr>
          <w:rFonts w:ascii="Verdana" w:hAnsi="Verdana"/>
          <w:sz w:val="22"/>
          <w:szCs w:val="22"/>
        </w:rPr>
        <w:t xml:space="preserve">i tak, jako by je prováděl sám </w:t>
      </w:r>
      <w:r w:rsidRPr="00EF4AB5">
        <w:rPr>
          <w:rFonts w:ascii="Verdana" w:hAnsi="Verdana"/>
          <w:sz w:val="22"/>
          <w:szCs w:val="22"/>
        </w:rPr>
        <w:t>Zhotovitel</w:t>
      </w:r>
      <w:r w:rsidR="00384193" w:rsidRPr="00EF4AB5">
        <w:rPr>
          <w:rFonts w:ascii="Verdana" w:hAnsi="Verdana"/>
          <w:sz w:val="22"/>
          <w:szCs w:val="22"/>
        </w:rPr>
        <w:t xml:space="preserve">. </w:t>
      </w:r>
    </w:p>
    <w:p w14:paraId="1A3161BA" w14:textId="77777777" w:rsidR="00EF4AB5" w:rsidRDefault="002E7CD2" w:rsidP="00464010">
      <w:pPr>
        <w:pStyle w:val="Odstavecseseznamem"/>
        <w:numPr>
          <w:ilvl w:val="0"/>
          <w:numId w:val="18"/>
        </w:numPr>
        <w:tabs>
          <w:tab w:val="left" w:pos="567"/>
        </w:tabs>
        <w:spacing w:after="80"/>
        <w:ind w:left="426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EF4AB5">
        <w:rPr>
          <w:rFonts w:ascii="Verdana" w:hAnsi="Verdana"/>
          <w:sz w:val="22"/>
          <w:szCs w:val="22"/>
        </w:rPr>
        <w:t>Zhotovitel</w:t>
      </w:r>
      <w:r w:rsidR="00384193" w:rsidRPr="00EF4AB5">
        <w:rPr>
          <w:rFonts w:ascii="Verdana" w:hAnsi="Verdana"/>
          <w:sz w:val="22"/>
          <w:szCs w:val="22"/>
        </w:rPr>
        <w:t xml:space="preserve"> potvrzuje, že se v plném rozsahu seznámil s Projektovou dokumentací, rozsahem a povahou díla, že jsou mu známy veškeré technické, kvalitativní a jiné podmínky nezbytné k realizaci díla a že disponuje takovými kapacitami </w:t>
      </w:r>
      <w:r w:rsidR="000C7490" w:rsidRPr="00EF4AB5">
        <w:rPr>
          <w:rFonts w:ascii="Verdana" w:hAnsi="Verdana"/>
          <w:sz w:val="22"/>
          <w:szCs w:val="22"/>
        </w:rPr>
        <w:t xml:space="preserve">(zejména materiálními a technickými) </w:t>
      </w:r>
      <w:r w:rsidR="00384193" w:rsidRPr="00EF4AB5">
        <w:rPr>
          <w:rFonts w:ascii="Verdana" w:hAnsi="Verdana"/>
          <w:sz w:val="22"/>
          <w:szCs w:val="22"/>
        </w:rPr>
        <w:t>a odbornými znalostmi</w:t>
      </w:r>
      <w:r w:rsidR="000C7490" w:rsidRPr="00EF4AB5">
        <w:rPr>
          <w:rFonts w:ascii="Verdana" w:hAnsi="Verdana"/>
          <w:sz w:val="22"/>
          <w:szCs w:val="22"/>
        </w:rPr>
        <w:t xml:space="preserve"> a</w:t>
      </w:r>
      <w:r w:rsidR="00995A01" w:rsidRPr="00EF4AB5">
        <w:rPr>
          <w:rFonts w:ascii="Verdana" w:hAnsi="Verdana"/>
          <w:sz w:val="22"/>
          <w:szCs w:val="22"/>
        </w:rPr>
        <w:t> </w:t>
      </w:r>
      <w:r w:rsidR="000C7490" w:rsidRPr="00EF4AB5">
        <w:rPr>
          <w:rFonts w:ascii="Verdana" w:hAnsi="Verdana"/>
          <w:sz w:val="22"/>
          <w:szCs w:val="22"/>
        </w:rPr>
        <w:t>kvalifikací</w:t>
      </w:r>
      <w:r w:rsidR="00384193" w:rsidRPr="00EF4AB5">
        <w:rPr>
          <w:rFonts w:ascii="Verdana" w:hAnsi="Verdana"/>
          <w:sz w:val="22"/>
          <w:szCs w:val="22"/>
        </w:rPr>
        <w:t>, které jsou k provedení díla nezbytné.</w:t>
      </w:r>
    </w:p>
    <w:p w14:paraId="064DC5CF" w14:textId="79A3A44E" w:rsidR="00EF4AB5" w:rsidRDefault="00384193" w:rsidP="00464010">
      <w:pPr>
        <w:pStyle w:val="Odstavecseseznamem"/>
        <w:numPr>
          <w:ilvl w:val="0"/>
          <w:numId w:val="18"/>
        </w:numPr>
        <w:tabs>
          <w:tab w:val="left" w:pos="567"/>
        </w:tabs>
        <w:spacing w:after="80"/>
        <w:ind w:left="426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EF4AB5">
        <w:rPr>
          <w:rFonts w:ascii="Verdana" w:hAnsi="Verdana"/>
          <w:sz w:val="22"/>
          <w:szCs w:val="22"/>
        </w:rPr>
        <w:t>Podmínkou předání díla je i předání příslušných dokladů o provedených zkouškách a revizích, použitých materiálech (prohlášení o shodě dle zákona č.</w:t>
      </w:r>
      <w:r w:rsidR="007E5F77" w:rsidRPr="00EF4AB5">
        <w:rPr>
          <w:rFonts w:ascii="Verdana" w:hAnsi="Verdana"/>
          <w:sz w:val="22"/>
          <w:szCs w:val="22"/>
        </w:rPr>
        <w:t> </w:t>
      </w:r>
      <w:r w:rsidRPr="00EF4AB5">
        <w:rPr>
          <w:rFonts w:ascii="Verdana" w:hAnsi="Verdana"/>
          <w:sz w:val="22"/>
          <w:szCs w:val="22"/>
        </w:rPr>
        <w:t>22/1997 Sb.,</w:t>
      </w:r>
      <w:r w:rsidR="008E355F" w:rsidRPr="00EF4AB5">
        <w:rPr>
          <w:rFonts w:ascii="Verdana" w:hAnsi="Verdana"/>
        </w:rPr>
        <w:t xml:space="preserve"> </w:t>
      </w:r>
      <w:r w:rsidR="008E355F" w:rsidRPr="00EF4AB5">
        <w:rPr>
          <w:rFonts w:ascii="Verdana" w:hAnsi="Verdana"/>
          <w:sz w:val="22"/>
          <w:szCs w:val="22"/>
        </w:rPr>
        <w:t>o technických požadavcích na</w:t>
      </w:r>
      <w:r w:rsidR="004E0E66" w:rsidRPr="00EF4AB5">
        <w:rPr>
          <w:rFonts w:ascii="Verdana" w:hAnsi="Verdana"/>
          <w:sz w:val="22"/>
          <w:szCs w:val="22"/>
        </w:rPr>
        <w:t> </w:t>
      </w:r>
      <w:r w:rsidR="008E355F" w:rsidRPr="00EF4AB5">
        <w:rPr>
          <w:rFonts w:ascii="Verdana" w:hAnsi="Verdana"/>
          <w:sz w:val="22"/>
          <w:szCs w:val="22"/>
        </w:rPr>
        <w:t>výrobky a o změně a doplnění některých zákonů,</w:t>
      </w:r>
      <w:r w:rsidRPr="00EF4AB5">
        <w:rPr>
          <w:rFonts w:ascii="Verdana" w:hAnsi="Verdana"/>
          <w:sz w:val="22"/>
          <w:szCs w:val="22"/>
        </w:rPr>
        <w:t xml:space="preserve"> ve</w:t>
      </w:r>
      <w:r w:rsidR="00B263F9">
        <w:rPr>
          <w:rFonts w:ascii="Verdana" w:hAnsi="Verdana"/>
          <w:sz w:val="22"/>
          <w:szCs w:val="22"/>
        </w:rPr>
        <w:t> </w:t>
      </w:r>
      <w:r w:rsidRPr="00EF4AB5">
        <w:rPr>
          <w:rFonts w:ascii="Verdana" w:hAnsi="Verdana"/>
          <w:sz w:val="22"/>
          <w:szCs w:val="22"/>
        </w:rPr>
        <w:t>znění pozdějších změn) a ostatních dokladů, vyplývajících z</w:t>
      </w:r>
      <w:r w:rsidR="004E0E66" w:rsidRPr="00EF4AB5">
        <w:rPr>
          <w:rFonts w:ascii="Verdana" w:hAnsi="Verdana"/>
          <w:sz w:val="22"/>
          <w:szCs w:val="22"/>
        </w:rPr>
        <w:t> </w:t>
      </w:r>
      <w:r w:rsidRPr="00EF4AB5">
        <w:rPr>
          <w:rFonts w:ascii="Verdana" w:hAnsi="Verdana"/>
          <w:sz w:val="22"/>
          <w:szCs w:val="22"/>
        </w:rPr>
        <w:t>Projektové dokumentace.</w:t>
      </w:r>
    </w:p>
    <w:p w14:paraId="1A36C0B9" w14:textId="073B4950" w:rsidR="00384193" w:rsidRPr="00435740" w:rsidRDefault="00384193" w:rsidP="006A4273">
      <w:pPr>
        <w:pStyle w:val="Odstavecseseznamem"/>
        <w:keepNext/>
        <w:numPr>
          <w:ilvl w:val="0"/>
          <w:numId w:val="16"/>
        </w:numPr>
        <w:tabs>
          <w:tab w:val="left" w:pos="567"/>
          <w:tab w:val="left" w:pos="2127"/>
        </w:tabs>
        <w:jc w:val="center"/>
        <w:rPr>
          <w:rFonts w:ascii="Verdana" w:hAnsi="Verdana"/>
          <w:b/>
          <w:sz w:val="22"/>
          <w:szCs w:val="22"/>
        </w:rPr>
      </w:pPr>
    </w:p>
    <w:p w14:paraId="418C2F4E" w14:textId="165B1AF2" w:rsidR="00384193" w:rsidRPr="007D3289" w:rsidRDefault="005206F8" w:rsidP="0052198A">
      <w:pPr>
        <w:keepNext/>
        <w:tabs>
          <w:tab w:val="left" w:pos="567"/>
          <w:tab w:val="left" w:pos="2127"/>
        </w:tabs>
        <w:spacing w:before="120" w:after="240"/>
        <w:ind w:left="425" w:hanging="425"/>
        <w:jc w:val="center"/>
        <w:rPr>
          <w:rFonts w:ascii="Verdana" w:hAnsi="Verdana"/>
          <w:b/>
          <w:caps/>
          <w:sz w:val="22"/>
          <w:szCs w:val="22"/>
        </w:rPr>
      </w:pPr>
      <w:r w:rsidRPr="007D3289">
        <w:rPr>
          <w:rFonts w:ascii="Verdana" w:hAnsi="Verdana"/>
          <w:b/>
          <w:caps/>
          <w:sz w:val="22"/>
          <w:szCs w:val="22"/>
        </w:rPr>
        <w:t xml:space="preserve">Místo a doba </w:t>
      </w:r>
      <w:r w:rsidR="00384193" w:rsidRPr="007D3289">
        <w:rPr>
          <w:rFonts w:ascii="Verdana" w:hAnsi="Verdana"/>
          <w:b/>
          <w:caps/>
          <w:sz w:val="22"/>
          <w:szCs w:val="22"/>
        </w:rPr>
        <w:t>plnění</w:t>
      </w:r>
    </w:p>
    <w:p w14:paraId="0252932B" w14:textId="0C38BCC6" w:rsidR="00C32064" w:rsidRPr="00997900" w:rsidRDefault="00C32064" w:rsidP="00997900">
      <w:pPr>
        <w:pStyle w:val="Odstavecseseznamem"/>
        <w:numPr>
          <w:ilvl w:val="0"/>
          <w:numId w:val="19"/>
        </w:numPr>
        <w:spacing w:after="80"/>
        <w:ind w:left="425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C32064">
        <w:rPr>
          <w:rFonts w:ascii="Verdana" w:hAnsi="Verdana"/>
          <w:sz w:val="22"/>
          <w:szCs w:val="22"/>
        </w:rPr>
        <w:t xml:space="preserve">Místem plnění jsou pozemky v k. </w:t>
      </w:r>
      <w:proofErr w:type="spellStart"/>
      <w:r w:rsidRPr="00C32064">
        <w:rPr>
          <w:rFonts w:ascii="Verdana" w:hAnsi="Verdana"/>
          <w:sz w:val="22"/>
          <w:szCs w:val="22"/>
        </w:rPr>
        <w:t>ú.</w:t>
      </w:r>
      <w:proofErr w:type="spellEnd"/>
      <w:r w:rsidRPr="00C32064">
        <w:rPr>
          <w:rFonts w:ascii="Verdana" w:hAnsi="Verdana"/>
          <w:sz w:val="22"/>
          <w:szCs w:val="22"/>
        </w:rPr>
        <w:t xml:space="preserve"> </w:t>
      </w:r>
      <w:r w:rsidR="005A0EAC" w:rsidRPr="005A0EAC">
        <w:rPr>
          <w:rFonts w:ascii="Verdana" w:hAnsi="Verdana"/>
          <w:sz w:val="22"/>
          <w:szCs w:val="22"/>
        </w:rPr>
        <w:t>městyse Tištín</w:t>
      </w:r>
      <w:r w:rsidR="005A0EAC">
        <w:rPr>
          <w:rFonts w:ascii="Verdana" w:hAnsi="Verdana"/>
          <w:sz w:val="22"/>
          <w:szCs w:val="22"/>
        </w:rPr>
        <w:t>, konkrétně</w:t>
      </w:r>
      <w:r w:rsidR="005A0EAC" w:rsidRPr="005A0EAC">
        <w:rPr>
          <w:rFonts w:ascii="Verdana" w:hAnsi="Verdana"/>
          <w:sz w:val="22"/>
          <w:szCs w:val="22"/>
        </w:rPr>
        <w:t xml:space="preserve"> </w:t>
      </w:r>
      <w:proofErr w:type="spellStart"/>
      <w:r w:rsidR="00997900">
        <w:rPr>
          <w:rFonts w:ascii="Verdana" w:hAnsi="Verdana"/>
          <w:sz w:val="22"/>
          <w:szCs w:val="22"/>
        </w:rPr>
        <w:t>parc</w:t>
      </w:r>
      <w:proofErr w:type="spellEnd"/>
      <w:r w:rsidR="00997900">
        <w:rPr>
          <w:rFonts w:ascii="Verdana" w:hAnsi="Verdana"/>
          <w:sz w:val="22"/>
          <w:szCs w:val="22"/>
        </w:rPr>
        <w:t xml:space="preserve">. č. </w:t>
      </w:r>
      <w:r w:rsidR="00997900" w:rsidRPr="00997900">
        <w:rPr>
          <w:rFonts w:ascii="Verdana" w:hAnsi="Verdana"/>
          <w:sz w:val="22"/>
          <w:szCs w:val="22"/>
        </w:rPr>
        <w:t>43/1, 43/2, st. 120, 3007. 48. 624/2, 624/3, 625, 50, 626/1, 627/1, 628/1, 629/1, 630/1, 631/1, 42, 2972/1</w:t>
      </w:r>
    </w:p>
    <w:p w14:paraId="04A7AE5D" w14:textId="2FD8CF99" w:rsidR="00B24B11" w:rsidRPr="00B24B11" w:rsidRDefault="008F5D58" w:rsidP="008C0D68">
      <w:pPr>
        <w:pStyle w:val="Odstavecseseznamem"/>
        <w:numPr>
          <w:ilvl w:val="0"/>
          <w:numId w:val="19"/>
        </w:numPr>
        <w:tabs>
          <w:tab w:val="left" w:pos="567"/>
          <w:tab w:val="left" w:pos="993"/>
          <w:tab w:val="left" w:pos="4536"/>
        </w:tabs>
        <w:spacing w:after="80"/>
        <w:ind w:left="425" w:hanging="426"/>
        <w:contextualSpacing w:val="0"/>
        <w:jc w:val="both"/>
        <w:rPr>
          <w:rFonts w:ascii="Verdana" w:hAnsi="Verdana"/>
          <w:b/>
          <w:sz w:val="22"/>
          <w:szCs w:val="22"/>
        </w:rPr>
      </w:pPr>
      <w:r w:rsidRPr="00B24B11">
        <w:rPr>
          <w:rFonts w:ascii="Verdana" w:hAnsi="Verdana"/>
          <w:sz w:val="22"/>
          <w:szCs w:val="22"/>
        </w:rPr>
        <w:t>Předpokládaný termín zahájení prací</w:t>
      </w:r>
      <w:r w:rsidR="00B24B11">
        <w:rPr>
          <w:rFonts w:ascii="Verdana" w:hAnsi="Verdana"/>
          <w:sz w:val="22"/>
          <w:szCs w:val="22"/>
        </w:rPr>
        <w:t xml:space="preserve"> –</w:t>
      </w:r>
      <w:r w:rsidRPr="00B24B11">
        <w:rPr>
          <w:rFonts w:ascii="Verdana" w:hAnsi="Verdana"/>
          <w:sz w:val="22"/>
          <w:szCs w:val="22"/>
        </w:rPr>
        <w:t xml:space="preserve"> </w:t>
      </w:r>
      <w:r w:rsidR="00B24B11" w:rsidRPr="00B24B11">
        <w:rPr>
          <w:rFonts w:ascii="Verdana" w:hAnsi="Verdana"/>
          <w:b/>
          <w:bCs/>
          <w:sz w:val="22"/>
          <w:szCs w:val="22"/>
        </w:rPr>
        <w:t>bez</w:t>
      </w:r>
      <w:r w:rsidR="00B24B11">
        <w:rPr>
          <w:rFonts w:ascii="Verdana" w:hAnsi="Verdana"/>
          <w:b/>
          <w:bCs/>
          <w:sz w:val="22"/>
          <w:szCs w:val="22"/>
        </w:rPr>
        <w:t xml:space="preserve"> </w:t>
      </w:r>
      <w:r w:rsidR="00B24B11" w:rsidRPr="00B24B11">
        <w:rPr>
          <w:rFonts w:ascii="Verdana" w:hAnsi="Verdana"/>
          <w:b/>
          <w:bCs/>
          <w:sz w:val="22"/>
          <w:szCs w:val="22"/>
        </w:rPr>
        <w:t>zbytečného odkladu</w:t>
      </w:r>
      <w:r w:rsidR="00B24B11" w:rsidRPr="00B24B11">
        <w:rPr>
          <w:rFonts w:ascii="Verdana" w:hAnsi="Verdana"/>
          <w:sz w:val="22"/>
          <w:szCs w:val="22"/>
        </w:rPr>
        <w:t xml:space="preserve"> po převzetí staveniště</w:t>
      </w:r>
      <w:r w:rsidR="00B24B11">
        <w:rPr>
          <w:rFonts w:ascii="Verdana" w:hAnsi="Verdana"/>
          <w:sz w:val="22"/>
          <w:szCs w:val="22"/>
        </w:rPr>
        <w:t>.</w:t>
      </w:r>
      <w:r w:rsidR="00B24B11" w:rsidRPr="00B24B11">
        <w:rPr>
          <w:rFonts w:ascii="Verdana" w:hAnsi="Verdana"/>
          <w:sz w:val="22"/>
          <w:szCs w:val="22"/>
        </w:rPr>
        <w:t xml:space="preserve"> </w:t>
      </w:r>
    </w:p>
    <w:p w14:paraId="7E799499" w14:textId="5B3723A4" w:rsidR="00256779" w:rsidRPr="00B24B11" w:rsidRDefault="009B2FE4" w:rsidP="008C0D68">
      <w:pPr>
        <w:pStyle w:val="Odstavecseseznamem"/>
        <w:numPr>
          <w:ilvl w:val="0"/>
          <w:numId w:val="19"/>
        </w:numPr>
        <w:tabs>
          <w:tab w:val="left" w:pos="567"/>
          <w:tab w:val="left" w:pos="993"/>
          <w:tab w:val="left" w:pos="4536"/>
        </w:tabs>
        <w:spacing w:after="80"/>
        <w:ind w:left="425" w:hanging="426"/>
        <w:contextualSpacing w:val="0"/>
        <w:jc w:val="both"/>
        <w:rPr>
          <w:rFonts w:ascii="Verdana" w:hAnsi="Verdana"/>
          <w:b/>
          <w:sz w:val="22"/>
          <w:szCs w:val="22"/>
        </w:rPr>
      </w:pPr>
      <w:r w:rsidRPr="00B24B11">
        <w:rPr>
          <w:rFonts w:ascii="Verdana" w:hAnsi="Verdana"/>
          <w:sz w:val="22"/>
          <w:szCs w:val="22"/>
        </w:rPr>
        <w:t xml:space="preserve">Zhotovitel se zavazuje celé dílo řádně provést, ukončit a předat Objednateli nejpozději ve lhůtě </w:t>
      </w:r>
      <w:r w:rsidRPr="00B24B11">
        <w:rPr>
          <w:rFonts w:ascii="Verdana" w:hAnsi="Verdana"/>
          <w:b/>
          <w:bCs/>
          <w:sz w:val="22"/>
          <w:szCs w:val="22"/>
        </w:rPr>
        <w:t xml:space="preserve">do </w:t>
      </w:r>
      <w:r w:rsidR="00E91081" w:rsidRPr="00B24B11">
        <w:rPr>
          <w:rFonts w:ascii="Verdana" w:hAnsi="Verdana"/>
          <w:b/>
          <w:bCs/>
          <w:sz w:val="22"/>
          <w:szCs w:val="22"/>
        </w:rPr>
        <w:t>3</w:t>
      </w:r>
      <w:r w:rsidR="00B24B11">
        <w:rPr>
          <w:rFonts w:ascii="Verdana" w:hAnsi="Verdana"/>
          <w:b/>
          <w:bCs/>
          <w:sz w:val="22"/>
          <w:szCs w:val="22"/>
        </w:rPr>
        <w:t>0</w:t>
      </w:r>
      <w:r w:rsidR="00E91081" w:rsidRPr="00B24B11">
        <w:rPr>
          <w:rFonts w:ascii="Verdana" w:hAnsi="Verdana"/>
          <w:b/>
          <w:bCs/>
          <w:sz w:val="22"/>
          <w:szCs w:val="22"/>
        </w:rPr>
        <w:t xml:space="preserve">. </w:t>
      </w:r>
      <w:r w:rsidR="00B24B11">
        <w:rPr>
          <w:rFonts w:ascii="Verdana" w:hAnsi="Verdana"/>
          <w:b/>
          <w:bCs/>
          <w:sz w:val="22"/>
          <w:szCs w:val="22"/>
        </w:rPr>
        <w:t>9</w:t>
      </w:r>
      <w:r w:rsidR="00E91081" w:rsidRPr="00B24B11">
        <w:rPr>
          <w:rFonts w:ascii="Verdana" w:hAnsi="Verdana"/>
          <w:b/>
          <w:bCs/>
          <w:sz w:val="22"/>
          <w:szCs w:val="22"/>
        </w:rPr>
        <w:t xml:space="preserve">. </w:t>
      </w:r>
      <w:r w:rsidR="00EA2522" w:rsidRPr="00B24B11">
        <w:rPr>
          <w:rFonts w:ascii="Verdana" w:hAnsi="Verdana"/>
          <w:b/>
          <w:bCs/>
          <w:sz w:val="22"/>
          <w:szCs w:val="22"/>
        </w:rPr>
        <w:t>202</w:t>
      </w:r>
      <w:r w:rsidR="00B24B11">
        <w:rPr>
          <w:rFonts w:ascii="Verdana" w:hAnsi="Verdana"/>
          <w:b/>
          <w:bCs/>
          <w:sz w:val="22"/>
          <w:szCs w:val="22"/>
        </w:rPr>
        <w:t>6</w:t>
      </w:r>
      <w:r w:rsidR="00EA2522" w:rsidRPr="00B24B11">
        <w:rPr>
          <w:rFonts w:ascii="Verdana" w:hAnsi="Verdana"/>
          <w:b/>
          <w:bCs/>
          <w:sz w:val="22"/>
          <w:szCs w:val="22"/>
        </w:rPr>
        <w:t>.</w:t>
      </w:r>
    </w:p>
    <w:p w14:paraId="1946A101" w14:textId="5E2E9DFC" w:rsidR="009B2FE4" w:rsidRPr="00AB154A" w:rsidRDefault="00256779" w:rsidP="00464010">
      <w:pPr>
        <w:pStyle w:val="Odstavecseseznamem"/>
        <w:numPr>
          <w:ilvl w:val="0"/>
          <w:numId w:val="19"/>
        </w:numPr>
        <w:tabs>
          <w:tab w:val="left" w:pos="567"/>
          <w:tab w:val="left" w:pos="993"/>
          <w:tab w:val="left" w:pos="4536"/>
        </w:tabs>
        <w:spacing w:after="80"/>
        <w:ind w:left="425" w:hanging="426"/>
        <w:contextualSpacing w:val="0"/>
        <w:jc w:val="both"/>
        <w:rPr>
          <w:rFonts w:ascii="Verdana" w:hAnsi="Verdana"/>
          <w:b/>
          <w:sz w:val="22"/>
          <w:szCs w:val="22"/>
        </w:rPr>
      </w:pPr>
      <w:r w:rsidRPr="00D55BA1">
        <w:rPr>
          <w:rFonts w:ascii="Verdana" w:hAnsi="Verdana"/>
          <w:bCs/>
          <w:sz w:val="22"/>
          <w:szCs w:val="22"/>
        </w:rPr>
        <w:t>Termíny</w:t>
      </w:r>
      <w:r w:rsidRPr="00D55BA1">
        <w:rPr>
          <w:rFonts w:ascii="Verdana" w:hAnsi="Verdana"/>
          <w:b/>
          <w:sz w:val="22"/>
          <w:szCs w:val="22"/>
        </w:rPr>
        <w:t xml:space="preserve"> </w:t>
      </w:r>
      <w:bookmarkStart w:id="0" w:name="_Hlk133354701"/>
      <w:r w:rsidR="009B2FE4" w:rsidRPr="00D55BA1">
        <w:rPr>
          <w:rFonts w:ascii="Verdana" w:hAnsi="Verdana"/>
          <w:sz w:val="22"/>
          <w:szCs w:val="22"/>
        </w:rPr>
        <w:t>pro dokončení prací mohou být prodlouženy, jestliže přerušení prací bylo zaviněno vyšší mocí nebo jinými okolnostmi nezaviněnými Zhotovitelem</w:t>
      </w:r>
      <w:r w:rsidR="009B2FE4" w:rsidRPr="00AB154A">
        <w:rPr>
          <w:rFonts w:ascii="Verdana" w:hAnsi="Verdana"/>
          <w:sz w:val="22"/>
          <w:szCs w:val="22"/>
        </w:rPr>
        <w:t xml:space="preserve">. </w:t>
      </w:r>
      <w:bookmarkEnd w:id="0"/>
    </w:p>
    <w:p w14:paraId="7CA1CF1C" w14:textId="72C3DFBE" w:rsidR="009B2FE4" w:rsidRPr="00BA7CD6" w:rsidRDefault="002E7CD2" w:rsidP="00464010">
      <w:pPr>
        <w:pStyle w:val="Odstavecseseznamem"/>
        <w:numPr>
          <w:ilvl w:val="0"/>
          <w:numId w:val="19"/>
        </w:numPr>
        <w:tabs>
          <w:tab w:val="left" w:pos="567"/>
          <w:tab w:val="left" w:pos="993"/>
          <w:tab w:val="left" w:pos="4536"/>
        </w:tabs>
        <w:spacing w:after="80"/>
        <w:ind w:left="425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EF4AB5">
        <w:rPr>
          <w:rFonts w:ascii="Verdana" w:hAnsi="Verdana"/>
          <w:sz w:val="22"/>
          <w:szCs w:val="22"/>
        </w:rPr>
        <w:t>Zhotovitel</w:t>
      </w:r>
      <w:r w:rsidR="00384193" w:rsidRPr="00EF4AB5">
        <w:rPr>
          <w:rFonts w:ascii="Verdana" w:hAnsi="Verdana"/>
          <w:sz w:val="22"/>
          <w:szCs w:val="22"/>
        </w:rPr>
        <w:t xml:space="preserve"> je oprávněn přerušit provádění díla v případě trvání nepříznivých klimatických podmínek. Nepříznivými klimatickými podmínkami se rozumí takové vnější podmínky, které neumožní dodržení stanovených technologických postupů při provádění díla. Dobu trvání nepříznivých klimatických podmínek potvrdí strany </w:t>
      </w:r>
      <w:r w:rsidR="00384193" w:rsidRPr="00EF4AB5">
        <w:rPr>
          <w:rFonts w:ascii="Verdana" w:hAnsi="Verdana"/>
          <w:sz w:val="22"/>
          <w:szCs w:val="22"/>
        </w:rPr>
        <w:lastRenderedPageBreak/>
        <w:t xml:space="preserve">vždy zápisem ve stavebním deníku. V případě, že se strany neshodnou na tom, zda nastaly nepříznivé klimatické podmínky, rozhoduje stanovisko </w:t>
      </w:r>
      <w:r w:rsidRPr="00EF4AB5">
        <w:rPr>
          <w:rFonts w:ascii="Verdana" w:hAnsi="Verdana"/>
          <w:sz w:val="22"/>
          <w:szCs w:val="22"/>
        </w:rPr>
        <w:t>Objednatel</w:t>
      </w:r>
      <w:r w:rsidR="00384193" w:rsidRPr="00EF4AB5">
        <w:rPr>
          <w:rFonts w:ascii="Verdana" w:hAnsi="Verdana"/>
          <w:sz w:val="22"/>
          <w:szCs w:val="22"/>
        </w:rPr>
        <w:t>e.</w:t>
      </w:r>
    </w:p>
    <w:p w14:paraId="38BF50DF" w14:textId="77777777" w:rsidR="00384193" w:rsidRPr="00D16833" w:rsidRDefault="00384193" w:rsidP="00433072">
      <w:pPr>
        <w:tabs>
          <w:tab w:val="left" w:pos="567"/>
          <w:tab w:val="left" w:pos="2127"/>
        </w:tabs>
        <w:jc w:val="center"/>
        <w:rPr>
          <w:rFonts w:ascii="Verdana" w:hAnsi="Verdana"/>
          <w:b/>
          <w:sz w:val="22"/>
          <w:szCs w:val="22"/>
        </w:rPr>
      </w:pPr>
    </w:p>
    <w:p w14:paraId="1E8E43B2" w14:textId="0E8D50BA" w:rsidR="00384193" w:rsidRPr="00435740" w:rsidRDefault="00384193" w:rsidP="006A4273">
      <w:pPr>
        <w:pStyle w:val="Odstavecseseznamem"/>
        <w:numPr>
          <w:ilvl w:val="0"/>
          <w:numId w:val="16"/>
        </w:numPr>
        <w:tabs>
          <w:tab w:val="left" w:pos="567"/>
          <w:tab w:val="left" w:pos="2127"/>
        </w:tabs>
        <w:jc w:val="center"/>
        <w:rPr>
          <w:rFonts w:ascii="Verdana" w:hAnsi="Verdana"/>
          <w:b/>
          <w:sz w:val="22"/>
          <w:szCs w:val="22"/>
        </w:rPr>
      </w:pPr>
    </w:p>
    <w:p w14:paraId="52C7BE7B" w14:textId="77777777" w:rsidR="00384193" w:rsidRPr="0052198A" w:rsidRDefault="00384193" w:rsidP="0052198A">
      <w:pPr>
        <w:tabs>
          <w:tab w:val="left" w:pos="567"/>
          <w:tab w:val="left" w:pos="2127"/>
        </w:tabs>
        <w:spacing w:before="120" w:after="240"/>
        <w:jc w:val="center"/>
        <w:rPr>
          <w:rFonts w:ascii="Verdana" w:hAnsi="Verdana"/>
          <w:b/>
          <w:caps/>
          <w:sz w:val="22"/>
          <w:szCs w:val="22"/>
        </w:rPr>
      </w:pPr>
      <w:r w:rsidRPr="0052198A">
        <w:rPr>
          <w:rFonts w:ascii="Verdana" w:hAnsi="Verdana"/>
          <w:b/>
          <w:caps/>
          <w:sz w:val="22"/>
          <w:szCs w:val="22"/>
        </w:rPr>
        <w:t>Cena díla</w:t>
      </w:r>
      <w:r w:rsidR="003E7045" w:rsidRPr="0052198A">
        <w:rPr>
          <w:rFonts w:ascii="Verdana" w:hAnsi="Verdana"/>
          <w:b/>
          <w:caps/>
          <w:sz w:val="22"/>
          <w:szCs w:val="22"/>
        </w:rPr>
        <w:t xml:space="preserve"> a </w:t>
      </w:r>
      <w:r w:rsidR="00160BA9" w:rsidRPr="0052198A">
        <w:rPr>
          <w:rFonts w:ascii="Verdana" w:hAnsi="Verdana"/>
          <w:b/>
          <w:caps/>
          <w:sz w:val="22"/>
          <w:szCs w:val="22"/>
        </w:rPr>
        <w:t xml:space="preserve">možnost </w:t>
      </w:r>
      <w:r w:rsidR="003E7045" w:rsidRPr="0052198A">
        <w:rPr>
          <w:rFonts w:ascii="Verdana" w:hAnsi="Verdana"/>
          <w:b/>
          <w:caps/>
          <w:sz w:val="22"/>
          <w:szCs w:val="22"/>
        </w:rPr>
        <w:t>její změny</w:t>
      </w:r>
    </w:p>
    <w:p w14:paraId="4D6D5D5B" w14:textId="6290C31C" w:rsidR="007261C3" w:rsidRPr="00840EEF" w:rsidRDefault="007261C3" w:rsidP="006A4273">
      <w:pPr>
        <w:pStyle w:val="Odstavecseseznamem"/>
        <w:numPr>
          <w:ilvl w:val="0"/>
          <w:numId w:val="20"/>
        </w:numPr>
        <w:tabs>
          <w:tab w:val="left" w:pos="567"/>
          <w:tab w:val="left" w:pos="2127"/>
          <w:tab w:val="left" w:pos="4536"/>
        </w:tabs>
        <w:spacing w:before="80"/>
        <w:ind w:left="426" w:hanging="426"/>
        <w:jc w:val="both"/>
        <w:rPr>
          <w:rFonts w:ascii="Verdana" w:hAnsi="Verdana"/>
          <w:sz w:val="22"/>
          <w:szCs w:val="22"/>
        </w:rPr>
      </w:pPr>
      <w:r w:rsidRPr="00EF4AB5">
        <w:rPr>
          <w:rFonts w:ascii="Verdana" w:hAnsi="Verdana"/>
          <w:sz w:val="22"/>
          <w:szCs w:val="22"/>
        </w:rPr>
        <w:t xml:space="preserve">Cena za dílo, jehož předmět a rozsah jsou vymezeny </w:t>
      </w:r>
      <w:r w:rsidRPr="00840EEF">
        <w:rPr>
          <w:rFonts w:ascii="Verdana" w:hAnsi="Verdana"/>
          <w:sz w:val="22"/>
          <w:szCs w:val="22"/>
        </w:rPr>
        <w:t xml:space="preserve">v čl. </w:t>
      </w:r>
      <w:r w:rsidR="008370EC" w:rsidRPr="00840EEF">
        <w:rPr>
          <w:rFonts w:ascii="Verdana" w:hAnsi="Verdana"/>
          <w:sz w:val="22"/>
          <w:szCs w:val="22"/>
        </w:rPr>
        <w:t>I.</w:t>
      </w:r>
      <w:r w:rsidRPr="00840EEF">
        <w:rPr>
          <w:rFonts w:ascii="Verdana" w:hAnsi="Verdana"/>
          <w:sz w:val="22"/>
          <w:szCs w:val="22"/>
        </w:rPr>
        <w:t xml:space="preserve"> této smlouvy, se</w:t>
      </w:r>
      <w:r w:rsidR="00EF4AB5" w:rsidRPr="00840EEF">
        <w:rPr>
          <w:rFonts w:ascii="Verdana" w:hAnsi="Verdana"/>
          <w:sz w:val="22"/>
          <w:szCs w:val="22"/>
        </w:rPr>
        <w:t> </w:t>
      </w:r>
      <w:r w:rsidRPr="00840EEF">
        <w:rPr>
          <w:rFonts w:ascii="Verdana" w:hAnsi="Verdana"/>
          <w:sz w:val="22"/>
          <w:szCs w:val="22"/>
        </w:rPr>
        <w:t xml:space="preserve">sjednává dohodou smluvních stran jako cena nejvýše přípustná ve výši: </w:t>
      </w:r>
    </w:p>
    <w:p w14:paraId="3DB07614" w14:textId="6956C72E" w:rsidR="00D6225B" w:rsidRPr="00D6225B" w:rsidRDefault="00D6225B" w:rsidP="00F517E4">
      <w:pPr>
        <w:tabs>
          <w:tab w:val="left" w:pos="567"/>
          <w:tab w:val="left" w:pos="2127"/>
          <w:tab w:val="left" w:pos="4536"/>
        </w:tabs>
        <w:spacing w:before="80"/>
        <w:ind w:left="426"/>
        <w:jc w:val="both"/>
        <w:rPr>
          <w:rFonts w:ascii="Verdana" w:hAnsi="Verdana"/>
          <w:b/>
          <w:bCs/>
          <w:sz w:val="22"/>
          <w:szCs w:val="22"/>
        </w:rPr>
      </w:pPr>
      <w:r w:rsidRPr="00D6225B">
        <w:rPr>
          <w:rFonts w:ascii="Verdana" w:hAnsi="Verdana"/>
          <w:b/>
          <w:bCs/>
          <w:sz w:val="22"/>
          <w:szCs w:val="22"/>
        </w:rPr>
        <w:t xml:space="preserve">Cena díla bez DPH celkem: </w:t>
      </w:r>
      <w:r w:rsidRPr="00BA7CD6">
        <w:rPr>
          <w:rFonts w:ascii="Verdana" w:hAnsi="Verdana"/>
          <w:b/>
          <w:bCs/>
          <w:sz w:val="22"/>
          <w:szCs w:val="22"/>
          <w:highlight w:val="yellow"/>
        </w:rPr>
        <w:t>....................................................</w:t>
      </w:r>
      <w:r w:rsidRPr="00D6225B">
        <w:rPr>
          <w:rFonts w:ascii="Verdana" w:hAnsi="Verdana"/>
          <w:b/>
          <w:bCs/>
          <w:sz w:val="22"/>
          <w:szCs w:val="22"/>
        </w:rPr>
        <w:t xml:space="preserve"> Kč </w:t>
      </w:r>
    </w:p>
    <w:p w14:paraId="35AEC39E" w14:textId="1430B246" w:rsidR="00D6225B" w:rsidRPr="00D6225B" w:rsidRDefault="00D6225B" w:rsidP="00C63DE0">
      <w:pPr>
        <w:tabs>
          <w:tab w:val="left" w:pos="567"/>
          <w:tab w:val="left" w:pos="2127"/>
          <w:tab w:val="left" w:pos="4536"/>
        </w:tabs>
        <w:spacing w:before="80"/>
        <w:ind w:left="426"/>
        <w:jc w:val="both"/>
        <w:rPr>
          <w:rFonts w:ascii="Verdana" w:hAnsi="Verdana"/>
          <w:b/>
          <w:bCs/>
          <w:sz w:val="22"/>
          <w:szCs w:val="22"/>
        </w:rPr>
      </w:pPr>
      <w:r w:rsidRPr="00D6225B">
        <w:rPr>
          <w:rFonts w:ascii="Verdana" w:hAnsi="Verdana"/>
          <w:b/>
          <w:bCs/>
          <w:sz w:val="22"/>
          <w:szCs w:val="22"/>
        </w:rPr>
        <w:t xml:space="preserve">DPH: </w:t>
      </w:r>
      <w:r w:rsidRPr="00BA7CD6">
        <w:rPr>
          <w:rFonts w:ascii="Verdana" w:hAnsi="Verdana"/>
          <w:b/>
          <w:bCs/>
          <w:sz w:val="22"/>
          <w:szCs w:val="22"/>
          <w:highlight w:val="yellow"/>
        </w:rPr>
        <w:t>…………………</w:t>
      </w:r>
      <w:proofErr w:type="gramStart"/>
      <w:r w:rsidRPr="00BA7CD6">
        <w:rPr>
          <w:rFonts w:ascii="Verdana" w:hAnsi="Verdana"/>
          <w:b/>
          <w:bCs/>
          <w:sz w:val="22"/>
          <w:szCs w:val="22"/>
          <w:highlight w:val="yellow"/>
        </w:rPr>
        <w:t>…….</w:t>
      </w:r>
      <w:proofErr w:type="gramEnd"/>
      <w:r w:rsidRPr="00BA7CD6">
        <w:rPr>
          <w:rFonts w:ascii="Verdana" w:hAnsi="Verdana"/>
          <w:b/>
          <w:bCs/>
          <w:sz w:val="22"/>
          <w:szCs w:val="22"/>
          <w:highlight w:val="yellow"/>
        </w:rPr>
        <w:t>…………………</w:t>
      </w:r>
      <w:r w:rsidRPr="00D6225B">
        <w:rPr>
          <w:rFonts w:ascii="Verdana" w:hAnsi="Verdana"/>
          <w:b/>
          <w:bCs/>
          <w:sz w:val="22"/>
          <w:szCs w:val="22"/>
        </w:rPr>
        <w:t xml:space="preserve"> Kč</w:t>
      </w:r>
    </w:p>
    <w:p w14:paraId="0C9362E3" w14:textId="77777777" w:rsidR="00D6225B" w:rsidRPr="00D6225B" w:rsidRDefault="00D6225B" w:rsidP="00C63DE0">
      <w:pPr>
        <w:tabs>
          <w:tab w:val="left" w:pos="567"/>
          <w:tab w:val="left" w:pos="2127"/>
          <w:tab w:val="left" w:pos="4536"/>
        </w:tabs>
        <w:spacing w:before="80"/>
        <w:ind w:left="426"/>
        <w:jc w:val="both"/>
        <w:rPr>
          <w:rFonts w:ascii="Verdana" w:hAnsi="Verdana"/>
          <w:b/>
          <w:bCs/>
          <w:sz w:val="22"/>
          <w:szCs w:val="22"/>
        </w:rPr>
      </w:pPr>
      <w:r w:rsidRPr="00D6225B">
        <w:rPr>
          <w:rFonts w:ascii="Verdana" w:hAnsi="Verdana"/>
          <w:b/>
          <w:bCs/>
          <w:sz w:val="22"/>
          <w:szCs w:val="22"/>
        </w:rPr>
        <w:t xml:space="preserve">Cena díla včetně DPH celkem: </w:t>
      </w:r>
      <w:r w:rsidRPr="00BA7CD6">
        <w:rPr>
          <w:rFonts w:ascii="Verdana" w:hAnsi="Verdana"/>
          <w:b/>
          <w:bCs/>
          <w:sz w:val="22"/>
          <w:szCs w:val="22"/>
          <w:highlight w:val="yellow"/>
        </w:rPr>
        <w:t>………</w:t>
      </w:r>
      <w:proofErr w:type="gramStart"/>
      <w:r w:rsidRPr="00BA7CD6">
        <w:rPr>
          <w:rFonts w:ascii="Verdana" w:hAnsi="Verdana"/>
          <w:b/>
          <w:bCs/>
          <w:sz w:val="22"/>
          <w:szCs w:val="22"/>
          <w:highlight w:val="yellow"/>
        </w:rPr>
        <w:t>…….</w:t>
      </w:r>
      <w:proofErr w:type="gramEnd"/>
      <w:r w:rsidRPr="00BA7CD6">
        <w:rPr>
          <w:rFonts w:ascii="Verdana" w:hAnsi="Verdana"/>
          <w:b/>
          <w:bCs/>
          <w:sz w:val="22"/>
          <w:szCs w:val="22"/>
          <w:highlight w:val="yellow"/>
        </w:rPr>
        <w:t>……………………..</w:t>
      </w:r>
      <w:r w:rsidRPr="00D6225B">
        <w:rPr>
          <w:rFonts w:ascii="Verdana" w:hAnsi="Verdana"/>
          <w:b/>
          <w:bCs/>
          <w:sz w:val="22"/>
          <w:szCs w:val="22"/>
        </w:rPr>
        <w:t xml:space="preserve"> Kč</w:t>
      </w:r>
    </w:p>
    <w:p w14:paraId="0D4553D1" w14:textId="77777777" w:rsidR="00D6225B" w:rsidRPr="00D6225B" w:rsidRDefault="00D6225B" w:rsidP="00D6225B">
      <w:pPr>
        <w:tabs>
          <w:tab w:val="left" w:pos="567"/>
          <w:tab w:val="left" w:pos="2127"/>
          <w:tab w:val="left" w:pos="4536"/>
        </w:tabs>
        <w:spacing w:before="80"/>
        <w:jc w:val="both"/>
        <w:rPr>
          <w:rFonts w:ascii="Verdana" w:hAnsi="Verdana"/>
          <w:sz w:val="22"/>
          <w:szCs w:val="22"/>
        </w:rPr>
      </w:pPr>
    </w:p>
    <w:p w14:paraId="768A9785" w14:textId="3FE3FC27" w:rsidR="007261C3" w:rsidRPr="007261C3" w:rsidRDefault="00D6225B" w:rsidP="00464010">
      <w:pPr>
        <w:tabs>
          <w:tab w:val="left" w:pos="567"/>
          <w:tab w:val="left" w:pos="2127"/>
          <w:tab w:val="left" w:pos="4536"/>
        </w:tabs>
        <w:spacing w:after="80"/>
        <w:ind w:left="284"/>
        <w:jc w:val="both"/>
        <w:rPr>
          <w:rFonts w:ascii="Verdana" w:hAnsi="Verdana"/>
          <w:sz w:val="22"/>
          <w:szCs w:val="22"/>
        </w:rPr>
      </w:pPr>
      <w:r w:rsidRPr="00D6225B">
        <w:rPr>
          <w:rFonts w:ascii="Verdana" w:hAnsi="Verdana"/>
          <w:sz w:val="22"/>
          <w:szCs w:val="22"/>
        </w:rPr>
        <w:t>DPH bude účtována dle příslušné sazby dle zákona č. 235/2004 Sb., ve znění platném ke dni povinnosti přiznat daň.</w:t>
      </w:r>
    </w:p>
    <w:p w14:paraId="3B3BE82E" w14:textId="3E47E91B" w:rsidR="009970D1" w:rsidRPr="006D7D9A" w:rsidRDefault="007261C3" w:rsidP="00464010">
      <w:pPr>
        <w:pStyle w:val="Odstavecseseznamem"/>
        <w:numPr>
          <w:ilvl w:val="0"/>
          <w:numId w:val="20"/>
        </w:numPr>
        <w:tabs>
          <w:tab w:val="left" w:pos="567"/>
          <w:tab w:val="left" w:pos="2127"/>
          <w:tab w:val="left" w:pos="4536"/>
        </w:tabs>
        <w:spacing w:after="80"/>
        <w:ind w:left="284"/>
        <w:contextualSpacing w:val="0"/>
        <w:jc w:val="both"/>
        <w:rPr>
          <w:rFonts w:ascii="Verdana" w:hAnsi="Verdana"/>
          <w:sz w:val="22"/>
          <w:szCs w:val="22"/>
        </w:rPr>
      </w:pPr>
      <w:r w:rsidRPr="006D7D9A">
        <w:rPr>
          <w:rFonts w:ascii="Verdana" w:hAnsi="Verdana"/>
          <w:sz w:val="22"/>
          <w:szCs w:val="22"/>
        </w:rPr>
        <w:t xml:space="preserve">Smluvní cena díla byla stanovena </w:t>
      </w:r>
      <w:r w:rsidRPr="006A457C">
        <w:rPr>
          <w:rFonts w:ascii="Verdana" w:hAnsi="Verdana"/>
          <w:sz w:val="22"/>
          <w:szCs w:val="22"/>
        </w:rPr>
        <w:t xml:space="preserve">nabídkou Zhotovitele jako účastníka zadávacího řízení veřejné zakázky s názvem </w:t>
      </w:r>
      <w:r w:rsidR="00EA5827" w:rsidRPr="006A457C">
        <w:rPr>
          <w:rFonts w:ascii="Verdana" w:hAnsi="Verdana"/>
          <w:sz w:val="22"/>
          <w:szCs w:val="22"/>
        </w:rPr>
        <w:t>„</w:t>
      </w:r>
      <w:r w:rsidR="00285908" w:rsidRPr="006A457C">
        <w:rPr>
          <w:rFonts w:ascii="Verdana" w:hAnsi="Verdana"/>
          <w:b/>
          <w:sz w:val="22"/>
          <w:szCs w:val="22"/>
        </w:rPr>
        <w:t>Tištín – lokalita Z3 – Dopravní a technická infrastruktura</w:t>
      </w:r>
      <w:r w:rsidR="00EA5827" w:rsidRPr="006A457C">
        <w:rPr>
          <w:rFonts w:ascii="Verdana" w:hAnsi="Verdana"/>
          <w:bCs/>
          <w:sz w:val="22"/>
          <w:szCs w:val="22"/>
        </w:rPr>
        <w:t>“.</w:t>
      </w:r>
      <w:r w:rsidR="00942EBB" w:rsidRPr="006A457C">
        <w:rPr>
          <w:rFonts w:ascii="Verdana" w:hAnsi="Verdana"/>
          <w:sz w:val="22"/>
          <w:szCs w:val="22"/>
        </w:rPr>
        <w:t xml:space="preserve"> Zhotovitel proh</w:t>
      </w:r>
      <w:r w:rsidR="00942EBB" w:rsidRPr="006D7D9A">
        <w:rPr>
          <w:rFonts w:ascii="Verdana" w:hAnsi="Verdana"/>
          <w:sz w:val="22"/>
          <w:szCs w:val="22"/>
        </w:rPr>
        <w:t xml:space="preserve">lašuje, že v nabídkové ceně zohlednil veškeré povinnosti vyplývající z této smlouvy a zadávacích podmínek </w:t>
      </w:r>
      <w:r w:rsidR="00EA2522">
        <w:rPr>
          <w:rFonts w:ascii="Verdana" w:hAnsi="Verdana"/>
          <w:sz w:val="22"/>
          <w:szCs w:val="22"/>
        </w:rPr>
        <w:t xml:space="preserve">předmětné </w:t>
      </w:r>
      <w:r w:rsidR="00942EBB" w:rsidRPr="006D7D9A">
        <w:rPr>
          <w:rFonts w:ascii="Verdana" w:hAnsi="Verdana"/>
          <w:sz w:val="22"/>
          <w:szCs w:val="22"/>
        </w:rPr>
        <w:t xml:space="preserve">zakázky. </w:t>
      </w:r>
    </w:p>
    <w:p w14:paraId="5B558C4E" w14:textId="4FE720C9" w:rsidR="009970D1" w:rsidRPr="006D7D9A" w:rsidRDefault="00B153A7" w:rsidP="00464010">
      <w:pPr>
        <w:pStyle w:val="Odstavecseseznamem"/>
        <w:numPr>
          <w:ilvl w:val="0"/>
          <w:numId w:val="20"/>
        </w:numPr>
        <w:tabs>
          <w:tab w:val="left" w:pos="567"/>
          <w:tab w:val="left" w:pos="2127"/>
          <w:tab w:val="left" w:pos="4536"/>
        </w:tabs>
        <w:spacing w:after="80"/>
        <w:ind w:left="284"/>
        <w:contextualSpacing w:val="0"/>
        <w:jc w:val="both"/>
        <w:rPr>
          <w:rFonts w:ascii="Verdana" w:hAnsi="Verdana"/>
          <w:sz w:val="22"/>
          <w:szCs w:val="22"/>
        </w:rPr>
      </w:pPr>
      <w:r w:rsidRPr="006D7D9A">
        <w:rPr>
          <w:rFonts w:ascii="Verdana" w:hAnsi="Verdana"/>
          <w:sz w:val="22"/>
          <w:szCs w:val="22"/>
        </w:rPr>
        <w:t xml:space="preserve">Podrobný rozpis </w:t>
      </w:r>
      <w:r w:rsidR="0036378E" w:rsidRPr="006D7D9A">
        <w:rPr>
          <w:rFonts w:ascii="Verdana" w:hAnsi="Verdana"/>
          <w:sz w:val="22"/>
          <w:szCs w:val="22"/>
        </w:rPr>
        <w:t>c</w:t>
      </w:r>
      <w:r w:rsidRPr="006D7D9A">
        <w:rPr>
          <w:rFonts w:ascii="Verdana" w:hAnsi="Verdana"/>
          <w:sz w:val="22"/>
          <w:szCs w:val="22"/>
        </w:rPr>
        <w:t>elkové ceny díla (</w:t>
      </w:r>
      <w:r w:rsidR="007807E7">
        <w:rPr>
          <w:rFonts w:ascii="Verdana" w:hAnsi="Verdana"/>
          <w:sz w:val="22"/>
          <w:szCs w:val="22"/>
        </w:rPr>
        <w:t>P</w:t>
      </w:r>
      <w:r w:rsidRPr="006D7D9A">
        <w:rPr>
          <w:rFonts w:ascii="Verdana" w:hAnsi="Verdana"/>
          <w:sz w:val="22"/>
          <w:szCs w:val="22"/>
        </w:rPr>
        <w:t xml:space="preserve">oložkový rozpočet) je přílohou č. </w:t>
      </w:r>
      <w:r w:rsidR="0036378E" w:rsidRPr="006D7D9A">
        <w:rPr>
          <w:rFonts w:ascii="Verdana" w:hAnsi="Verdana"/>
          <w:sz w:val="22"/>
          <w:szCs w:val="22"/>
        </w:rPr>
        <w:t>1</w:t>
      </w:r>
      <w:r w:rsidRPr="006D7D9A">
        <w:rPr>
          <w:rFonts w:ascii="Verdana" w:hAnsi="Verdana"/>
          <w:sz w:val="22"/>
          <w:szCs w:val="22"/>
        </w:rPr>
        <w:t xml:space="preserve"> této smlouvy.</w:t>
      </w:r>
    </w:p>
    <w:p w14:paraId="610AA32C" w14:textId="4F1A1028" w:rsidR="00384193" w:rsidRPr="00C230DF" w:rsidRDefault="00332E48" w:rsidP="00464010">
      <w:pPr>
        <w:pStyle w:val="Odstavecseseznamem"/>
        <w:numPr>
          <w:ilvl w:val="0"/>
          <w:numId w:val="20"/>
        </w:numPr>
        <w:tabs>
          <w:tab w:val="left" w:pos="567"/>
          <w:tab w:val="left" w:pos="2127"/>
          <w:tab w:val="left" w:pos="4536"/>
        </w:tabs>
        <w:spacing w:after="80"/>
        <w:ind w:left="284"/>
        <w:contextualSpacing w:val="0"/>
        <w:jc w:val="both"/>
        <w:rPr>
          <w:rFonts w:ascii="Verdana" w:hAnsi="Verdana"/>
          <w:sz w:val="22"/>
          <w:szCs w:val="22"/>
        </w:rPr>
      </w:pPr>
      <w:r w:rsidRPr="00332E48">
        <w:rPr>
          <w:rFonts w:ascii="Verdana" w:hAnsi="Verdana"/>
          <w:sz w:val="22"/>
          <w:szCs w:val="22"/>
        </w:rPr>
        <w:t>Objednatel si v souladu s ustanovením § 100 odst. 1 zákona o zadávání veřejných zakázek (vyhrazené změny závazku) vyhrazuje možnost změnit smluvní cenu za následujících podmínek</w:t>
      </w:r>
      <w:r w:rsidR="00384193" w:rsidRPr="00C230DF">
        <w:rPr>
          <w:rFonts w:ascii="Verdana" w:hAnsi="Verdana"/>
          <w:sz w:val="22"/>
          <w:szCs w:val="22"/>
        </w:rPr>
        <w:t>:</w:t>
      </w:r>
    </w:p>
    <w:p w14:paraId="7022C13F" w14:textId="77777777" w:rsidR="00384193" w:rsidRPr="00C230DF" w:rsidRDefault="00384193" w:rsidP="00464010">
      <w:pPr>
        <w:pStyle w:val="Zkladntext"/>
        <w:numPr>
          <w:ilvl w:val="0"/>
          <w:numId w:val="1"/>
        </w:numPr>
        <w:tabs>
          <w:tab w:val="left" w:pos="851"/>
        </w:tabs>
        <w:spacing w:after="80"/>
        <w:ind w:left="851" w:hanging="284"/>
        <w:jc w:val="both"/>
        <w:rPr>
          <w:rFonts w:ascii="Verdana" w:hAnsi="Verdana"/>
          <w:sz w:val="22"/>
          <w:szCs w:val="22"/>
        </w:rPr>
      </w:pPr>
      <w:r w:rsidRPr="00C230DF">
        <w:rPr>
          <w:rFonts w:ascii="Verdana" w:hAnsi="Verdana"/>
          <w:sz w:val="22"/>
          <w:szCs w:val="22"/>
        </w:rPr>
        <w:t>pokud po podpisu této smlouvy a před uplynutím doby pro provedení díla dojde ke změně přenesené daňové povinnosti nebo ke změnám sazeb DPH</w:t>
      </w:r>
      <w:r w:rsidR="009239BE" w:rsidRPr="00C230DF">
        <w:rPr>
          <w:rFonts w:ascii="Verdana" w:hAnsi="Verdana"/>
          <w:sz w:val="22"/>
          <w:szCs w:val="22"/>
        </w:rPr>
        <w:t xml:space="preserve"> (pokud nejde o přenesenou daňovou povinnost)</w:t>
      </w:r>
      <w:r w:rsidRPr="00C230DF">
        <w:rPr>
          <w:rFonts w:ascii="Verdana" w:hAnsi="Verdana"/>
          <w:sz w:val="22"/>
          <w:szCs w:val="22"/>
        </w:rPr>
        <w:t>;</w:t>
      </w:r>
    </w:p>
    <w:p w14:paraId="16160868" w14:textId="167558CE" w:rsidR="00332E48" w:rsidRPr="006A457C" w:rsidRDefault="00624608" w:rsidP="00464010">
      <w:pPr>
        <w:pStyle w:val="Zkladntext"/>
        <w:numPr>
          <w:ilvl w:val="0"/>
          <w:numId w:val="1"/>
        </w:numPr>
        <w:tabs>
          <w:tab w:val="left" w:pos="851"/>
        </w:tabs>
        <w:spacing w:after="80"/>
        <w:ind w:left="851" w:hanging="284"/>
        <w:jc w:val="both"/>
        <w:rPr>
          <w:rFonts w:ascii="Verdana" w:hAnsi="Verdana"/>
          <w:sz w:val="22"/>
          <w:szCs w:val="22"/>
        </w:rPr>
      </w:pPr>
      <w:r w:rsidRPr="006A457C">
        <w:rPr>
          <w:rFonts w:ascii="Verdana" w:hAnsi="Verdana"/>
          <w:sz w:val="22"/>
          <w:szCs w:val="22"/>
        </w:rPr>
        <w:t>Přeložka vodovodu bude realizována pouze v případě, že to bude nezbytné – pokud se v průběhu realizace díla zjistí, že nedojde ke kolizi stávajícího vedení vodovodu s nově budovanou kanalizací, přeložka se realizovat nebude. Tato skutečnost vzejde ze situace a Zhotovitel s Objednatelem si ji potvrdí na kontrolních dnech stavby.</w:t>
      </w:r>
    </w:p>
    <w:p w14:paraId="1ECCCF7B" w14:textId="77777777" w:rsidR="009970D1" w:rsidRDefault="00384193" w:rsidP="00464010">
      <w:pPr>
        <w:pStyle w:val="Zkladntext"/>
        <w:numPr>
          <w:ilvl w:val="0"/>
          <w:numId w:val="20"/>
        </w:numPr>
        <w:tabs>
          <w:tab w:val="left" w:pos="851"/>
        </w:tabs>
        <w:spacing w:after="80"/>
        <w:ind w:left="284"/>
        <w:jc w:val="both"/>
        <w:rPr>
          <w:rFonts w:ascii="Verdana" w:hAnsi="Verdana"/>
          <w:sz w:val="22"/>
          <w:szCs w:val="22"/>
        </w:rPr>
      </w:pPr>
      <w:r w:rsidRPr="009970D1">
        <w:rPr>
          <w:rFonts w:ascii="Verdana" w:hAnsi="Verdana"/>
          <w:sz w:val="22"/>
          <w:szCs w:val="22"/>
        </w:rPr>
        <w:t xml:space="preserve">Veškeré vícepráce, změny, doplňky nebo rozšíření i omezení rozsahu díla, musí být vždy před jejich faktickou realizací písemně odsouhlaseny </w:t>
      </w:r>
      <w:r w:rsidR="002E7CD2" w:rsidRPr="009970D1">
        <w:rPr>
          <w:rFonts w:ascii="Verdana" w:hAnsi="Verdana"/>
          <w:sz w:val="22"/>
          <w:szCs w:val="22"/>
        </w:rPr>
        <w:t>Objednatel</w:t>
      </w:r>
      <w:r w:rsidRPr="009970D1">
        <w:rPr>
          <w:rFonts w:ascii="Verdana" w:hAnsi="Verdana"/>
          <w:sz w:val="22"/>
          <w:szCs w:val="22"/>
        </w:rPr>
        <w:t xml:space="preserve">em </w:t>
      </w:r>
      <w:r w:rsidR="00DE61A5" w:rsidRPr="009970D1">
        <w:rPr>
          <w:rFonts w:ascii="Verdana" w:hAnsi="Verdana"/>
          <w:sz w:val="22"/>
          <w:szCs w:val="22"/>
        </w:rPr>
        <w:t>a</w:t>
      </w:r>
      <w:r w:rsidR="001E77D0" w:rsidRPr="009970D1">
        <w:rPr>
          <w:rFonts w:ascii="Verdana" w:hAnsi="Verdana"/>
          <w:sz w:val="22"/>
          <w:szCs w:val="22"/>
        </w:rPr>
        <w:t> </w:t>
      </w:r>
      <w:r w:rsidR="00DE61A5" w:rsidRPr="009970D1">
        <w:rPr>
          <w:rFonts w:ascii="Verdana" w:hAnsi="Verdana"/>
          <w:sz w:val="22"/>
          <w:szCs w:val="22"/>
        </w:rPr>
        <w:t xml:space="preserve">sjednány </w:t>
      </w:r>
      <w:r w:rsidRPr="009970D1">
        <w:rPr>
          <w:rFonts w:ascii="Verdana" w:hAnsi="Verdana"/>
          <w:sz w:val="22"/>
          <w:szCs w:val="22"/>
        </w:rPr>
        <w:t xml:space="preserve">formou dodatku. Pokud </w:t>
      </w:r>
      <w:r w:rsidR="002E7CD2" w:rsidRPr="009970D1">
        <w:rPr>
          <w:rFonts w:ascii="Verdana" w:hAnsi="Verdana"/>
          <w:sz w:val="22"/>
          <w:szCs w:val="22"/>
        </w:rPr>
        <w:t>Zhotovitel</w:t>
      </w:r>
      <w:r w:rsidRPr="009970D1">
        <w:rPr>
          <w:rFonts w:ascii="Verdana" w:hAnsi="Verdana"/>
          <w:sz w:val="22"/>
          <w:szCs w:val="22"/>
        </w:rPr>
        <w:t xml:space="preserve"> provede některé z těchto prací či dodávek bez</w:t>
      </w:r>
      <w:r w:rsidR="007B5DA5" w:rsidRPr="009970D1">
        <w:rPr>
          <w:rFonts w:ascii="Verdana" w:hAnsi="Verdana"/>
          <w:sz w:val="22"/>
          <w:szCs w:val="22"/>
        </w:rPr>
        <w:t> </w:t>
      </w:r>
      <w:r w:rsidRPr="009970D1">
        <w:rPr>
          <w:rFonts w:ascii="Verdana" w:hAnsi="Verdana"/>
          <w:sz w:val="22"/>
          <w:szCs w:val="22"/>
        </w:rPr>
        <w:t xml:space="preserve">předchozího písemného souhlasu </w:t>
      </w:r>
      <w:r w:rsidR="002E7CD2" w:rsidRPr="009970D1">
        <w:rPr>
          <w:rFonts w:ascii="Verdana" w:hAnsi="Verdana"/>
          <w:sz w:val="22"/>
          <w:szCs w:val="22"/>
        </w:rPr>
        <w:t>Objednatel</w:t>
      </w:r>
      <w:r w:rsidRPr="009970D1">
        <w:rPr>
          <w:rFonts w:ascii="Verdana" w:hAnsi="Verdana"/>
          <w:sz w:val="22"/>
          <w:szCs w:val="22"/>
        </w:rPr>
        <w:t xml:space="preserve">e ve formě dodatku, má </w:t>
      </w:r>
      <w:r w:rsidR="002E7CD2" w:rsidRPr="009970D1">
        <w:rPr>
          <w:rFonts w:ascii="Verdana" w:hAnsi="Verdana"/>
          <w:sz w:val="22"/>
          <w:szCs w:val="22"/>
        </w:rPr>
        <w:t>Objednatel</w:t>
      </w:r>
      <w:r w:rsidRPr="009970D1">
        <w:rPr>
          <w:rFonts w:ascii="Verdana" w:hAnsi="Verdana"/>
          <w:sz w:val="22"/>
          <w:szCs w:val="22"/>
        </w:rPr>
        <w:t xml:space="preserve"> právo odmítnout jejich úhradu</w:t>
      </w:r>
      <w:r w:rsidR="001B182E" w:rsidRPr="009970D1">
        <w:rPr>
          <w:rFonts w:ascii="Verdana" w:hAnsi="Verdana"/>
          <w:sz w:val="22"/>
          <w:szCs w:val="22"/>
        </w:rPr>
        <w:t>,</w:t>
      </w:r>
      <w:r w:rsidRPr="009970D1">
        <w:rPr>
          <w:rFonts w:ascii="Verdana" w:hAnsi="Verdana"/>
          <w:sz w:val="22"/>
          <w:szCs w:val="22"/>
        </w:rPr>
        <w:t xml:space="preserve"> a to i v případě, dojde-li k</w:t>
      </w:r>
      <w:r w:rsidR="001E77D0" w:rsidRPr="009970D1">
        <w:rPr>
          <w:rFonts w:ascii="Verdana" w:hAnsi="Verdana"/>
          <w:sz w:val="22"/>
          <w:szCs w:val="22"/>
        </w:rPr>
        <w:t> </w:t>
      </w:r>
      <w:r w:rsidRPr="009970D1">
        <w:rPr>
          <w:rFonts w:ascii="Verdana" w:hAnsi="Verdana"/>
          <w:sz w:val="22"/>
          <w:szCs w:val="22"/>
        </w:rPr>
        <w:t>odstoupení od smlouvy, a může požadovat odstranění takovýchto prací či dodávek.</w:t>
      </w:r>
    </w:p>
    <w:p w14:paraId="73380715" w14:textId="3CA63F73" w:rsidR="009970D1" w:rsidRPr="00790610" w:rsidRDefault="002320AB" w:rsidP="00464010">
      <w:pPr>
        <w:pStyle w:val="Zkladntext"/>
        <w:numPr>
          <w:ilvl w:val="0"/>
          <w:numId w:val="20"/>
        </w:numPr>
        <w:tabs>
          <w:tab w:val="left" w:pos="851"/>
        </w:tabs>
        <w:spacing w:after="80"/>
        <w:ind w:left="284"/>
        <w:jc w:val="both"/>
        <w:rPr>
          <w:rFonts w:ascii="Verdana" w:hAnsi="Verdana"/>
          <w:sz w:val="22"/>
          <w:szCs w:val="22"/>
        </w:rPr>
      </w:pPr>
      <w:r w:rsidRPr="009970D1">
        <w:rPr>
          <w:rFonts w:ascii="Verdana" w:hAnsi="Verdana"/>
          <w:sz w:val="22"/>
          <w:szCs w:val="22"/>
        </w:rPr>
        <w:t xml:space="preserve">Dojde-li při realizaci předmětu díla k jakýmkoliv změnám, doplňkům nebo rozšíření předmětu díla na základě požadavku </w:t>
      </w:r>
      <w:r w:rsidR="002E7CD2" w:rsidRPr="009970D1">
        <w:rPr>
          <w:rFonts w:ascii="Verdana" w:hAnsi="Verdana"/>
          <w:sz w:val="22"/>
          <w:szCs w:val="22"/>
        </w:rPr>
        <w:t>Objednatel</w:t>
      </w:r>
      <w:r w:rsidRPr="009970D1">
        <w:rPr>
          <w:rFonts w:ascii="Verdana" w:hAnsi="Verdana"/>
          <w:sz w:val="22"/>
          <w:szCs w:val="22"/>
        </w:rPr>
        <w:t xml:space="preserve">e, je </w:t>
      </w:r>
      <w:r w:rsidR="002E7CD2" w:rsidRPr="009970D1">
        <w:rPr>
          <w:rFonts w:ascii="Verdana" w:hAnsi="Verdana"/>
          <w:sz w:val="22"/>
          <w:szCs w:val="22"/>
        </w:rPr>
        <w:t>Objednatel</w:t>
      </w:r>
      <w:r w:rsidRPr="009970D1">
        <w:rPr>
          <w:rFonts w:ascii="Verdana" w:hAnsi="Verdana"/>
          <w:sz w:val="22"/>
          <w:szCs w:val="22"/>
        </w:rPr>
        <w:t xml:space="preserve"> povinen předat </w:t>
      </w:r>
      <w:r w:rsidR="002E7CD2" w:rsidRPr="009970D1">
        <w:rPr>
          <w:rFonts w:ascii="Verdana" w:hAnsi="Verdana"/>
          <w:sz w:val="22"/>
          <w:szCs w:val="22"/>
        </w:rPr>
        <w:t>Zhotovitel</w:t>
      </w:r>
      <w:r w:rsidRPr="009970D1">
        <w:rPr>
          <w:rFonts w:ascii="Verdana" w:hAnsi="Verdana"/>
          <w:sz w:val="22"/>
          <w:szCs w:val="22"/>
        </w:rPr>
        <w:t xml:space="preserve">i soupis těchto změn, který </w:t>
      </w:r>
      <w:r w:rsidR="002E7CD2" w:rsidRPr="009970D1">
        <w:rPr>
          <w:rFonts w:ascii="Verdana" w:hAnsi="Verdana"/>
          <w:sz w:val="22"/>
          <w:szCs w:val="22"/>
        </w:rPr>
        <w:t>Zhotovitel</w:t>
      </w:r>
      <w:r w:rsidRPr="009970D1">
        <w:rPr>
          <w:rFonts w:ascii="Verdana" w:hAnsi="Verdana"/>
          <w:sz w:val="22"/>
          <w:szCs w:val="22"/>
        </w:rPr>
        <w:t xml:space="preserve"> ocení podle cenové úrovně a</w:t>
      </w:r>
      <w:r w:rsidR="00312760">
        <w:rPr>
          <w:rFonts w:ascii="Verdana" w:hAnsi="Verdana"/>
          <w:sz w:val="22"/>
          <w:szCs w:val="22"/>
        </w:rPr>
        <w:t> </w:t>
      </w:r>
      <w:r w:rsidRPr="009970D1">
        <w:rPr>
          <w:rFonts w:ascii="Verdana" w:hAnsi="Verdana"/>
          <w:sz w:val="22"/>
          <w:szCs w:val="22"/>
        </w:rPr>
        <w:t xml:space="preserve">jednotkových cen </w:t>
      </w:r>
      <w:r w:rsidRPr="00D12BC5">
        <w:rPr>
          <w:rFonts w:ascii="Verdana" w:hAnsi="Verdana"/>
          <w:sz w:val="22"/>
          <w:szCs w:val="22"/>
        </w:rPr>
        <w:t>použitých pro návrh ceny díla. Pokud se bude jednat o</w:t>
      </w:r>
      <w:r w:rsidR="00312760">
        <w:rPr>
          <w:rFonts w:ascii="Verdana" w:hAnsi="Verdana"/>
          <w:sz w:val="22"/>
          <w:szCs w:val="22"/>
        </w:rPr>
        <w:t> </w:t>
      </w:r>
      <w:r w:rsidRPr="00D12BC5">
        <w:rPr>
          <w:rFonts w:ascii="Verdana" w:hAnsi="Verdana"/>
          <w:sz w:val="22"/>
          <w:szCs w:val="22"/>
        </w:rPr>
        <w:t xml:space="preserve">vícepráce, které v položkách nebyly oceněny pro návrh ceny díla, budou jednotlivé položky oceněny maximálně v cenách ceníku RTS v aktuální cenové úrovni období realizace díla, ponížené </w:t>
      </w:r>
      <w:r w:rsidR="00790610">
        <w:rPr>
          <w:rFonts w:ascii="Verdana" w:hAnsi="Verdana"/>
          <w:sz w:val="22"/>
          <w:szCs w:val="22"/>
        </w:rPr>
        <w:t>o 10</w:t>
      </w:r>
      <w:r w:rsidR="00C8585F">
        <w:rPr>
          <w:rFonts w:ascii="Verdana" w:hAnsi="Verdana"/>
          <w:sz w:val="22"/>
          <w:szCs w:val="22"/>
        </w:rPr>
        <w:t xml:space="preserve"> </w:t>
      </w:r>
      <w:r w:rsidR="00790610">
        <w:rPr>
          <w:rFonts w:ascii="Verdana" w:hAnsi="Verdana"/>
          <w:sz w:val="22"/>
          <w:szCs w:val="22"/>
        </w:rPr>
        <w:t>%</w:t>
      </w:r>
      <w:r w:rsidR="00C8585F">
        <w:rPr>
          <w:rFonts w:ascii="Verdana" w:hAnsi="Verdana"/>
          <w:sz w:val="22"/>
          <w:szCs w:val="22"/>
        </w:rPr>
        <w:t>.</w:t>
      </w:r>
      <w:r w:rsidRPr="00790610">
        <w:rPr>
          <w:rFonts w:ascii="Verdana" w:hAnsi="Verdana"/>
          <w:sz w:val="22"/>
          <w:szCs w:val="22"/>
        </w:rPr>
        <w:t xml:space="preserve"> Veškeré vícepráce, změny, doplňky nebo rozšíření i</w:t>
      </w:r>
      <w:r w:rsidR="00370741" w:rsidRPr="00790610">
        <w:rPr>
          <w:rFonts w:ascii="Verdana" w:hAnsi="Verdana"/>
          <w:sz w:val="22"/>
          <w:szCs w:val="22"/>
        </w:rPr>
        <w:t> </w:t>
      </w:r>
      <w:r w:rsidRPr="00790610">
        <w:rPr>
          <w:rFonts w:ascii="Verdana" w:hAnsi="Verdana"/>
          <w:sz w:val="22"/>
          <w:szCs w:val="22"/>
        </w:rPr>
        <w:t xml:space="preserve">omezení rozsahu předmětu díla musí být vždy písemně odsouhlaseny </w:t>
      </w:r>
      <w:r w:rsidR="002E7CD2" w:rsidRPr="00790610">
        <w:rPr>
          <w:rFonts w:ascii="Verdana" w:hAnsi="Verdana"/>
          <w:sz w:val="22"/>
          <w:szCs w:val="22"/>
        </w:rPr>
        <w:t>Objednatel</w:t>
      </w:r>
      <w:r w:rsidRPr="00790610">
        <w:rPr>
          <w:rFonts w:ascii="Verdana" w:hAnsi="Verdana"/>
          <w:sz w:val="22"/>
          <w:szCs w:val="22"/>
        </w:rPr>
        <w:t>em formou dodatku.</w:t>
      </w:r>
    </w:p>
    <w:p w14:paraId="7150872F" w14:textId="77777777" w:rsidR="009970D1" w:rsidRDefault="002320AB" w:rsidP="00464010">
      <w:pPr>
        <w:pStyle w:val="Zkladntext"/>
        <w:numPr>
          <w:ilvl w:val="0"/>
          <w:numId w:val="20"/>
        </w:numPr>
        <w:tabs>
          <w:tab w:val="left" w:pos="851"/>
        </w:tabs>
        <w:spacing w:after="80"/>
        <w:ind w:left="284"/>
        <w:jc w:val="both"/>
        <w:rPr>
          <w:rFonts w:ascii="Verdana" w:hAnsi="Verdana"/>
          <w:sz w:val="22"/>
          <w:szCs w:val="22"/>
        </w:rPr>
      </w:pPr>
      <w:r w:rsidRPr="009970D1">
        <w:rPr>
          <w:rFonts w:ascii="Verdana" w:hAnsi="Verdana"/>
          <w:sz w:val="22"/>
          <w:szCs w:val="22"/>
        </w:rPr>
        <w:lastRenderedPageBreak/>
        <w:t xml:space="preserve">Bez předchozího písemného souhlasu </w:t>
      </w:r>
      <w:r w:rsidR="002E7CD2" w:rsidRPr="009970D1">
        <w:rPr>
          <w:rFonts w:ascii="Verdana" w:hAnsi="Verdana"/>
          <w:sz w:val="22"/>
          <w:szCs w:val="22"/>
        </w:rPr>
        <w:t>Objednatel</w:t>
      </w:r>
      <w:r w:rsidRPr="009970D1">
        <w:rPr>
          <w:rFonts w:ascii="Verdana" w:hAnsi="Verdana"/>
          <w:sz w:val="22"/>
          <w:szCs w:val="22"/>
        </w:rPr>
        <w:t>e nesmí být použity jiné materiály, ani technologie, ani provedeny jakékoli změny oproti Projektové dokumentaci, jejímu případnému upřesnění a přijaté</w:t>
      </w:r>
      <w:r w:rsidR="00DE61A5" w:rsidRPr="009970D1">
        <w:rPr>
          <w:rFonts w:ascii="Verdana" w:hAnsi="Verdana"/>
          <w:sz w:val="22"/>
          <w:szCs w:val="22"/>
        </w:rPr>
        <w:t>m</w:t>
      </w:r>
      <w:r w:rsidRPr="009970D1">
        <w:rPr>
          <w:rFonts w:ascii="Verdana" w:hAnsi="Verdana"/>
          <w:sz w:val="22"/>
          <w:szCs w:val="22"/>
        </w:rPr>
        <w:t xml:space="preserve"> </w:t>
      </w:r>
      <w:r w:rsidR="00DE61A5" w:rsidRPr="009970D1">
        <w:rPr>
          <w:rFonts w:ascii="Verdana" w:hAnsi="Verdana"/>
          <w:sz w:val="22"/>
          <w:szCs w:val="22"/>
        </w:rPr>
        <w:t>Položkovém rozpočtu</w:t>
      </w:r>
      <w:r w:rsidRPr="009970D1">
        <w:rPr>
          <w:rFonts w:ascii="Verdana" w:hAnsi="Verdana"/>
          <w:sz w:val="22"/>
          <w:szCs w:val="22"/>
        </w:rPr>
        <w:t xml:space="preserve"> </w:t>
      </w:r>
      <w:r w:rsidR="002E7CD2" w:rsidRPr="009970D1">
        <w:rPr>
          <w:rFonts w:ascii="Verdana" w:hAnsi="Verdana"/>
          <w:sz w:val="22"/>
          <w:szCs w:val="22"/>
        </w:rPr>
        <w:t>Zhotovitel</w:t>
      </w:r>
      <w:r w:rsidRPr="009970D1">
        <w:rPr>
          <w:rFonts w:ascii="Verdana" w:hAnsi="Verdana"/>
          <w:sz w:val="22"/>
          <w:szCs w:val="22"/>
        </w:rPr>
        <w:t>e.</w:t>
      </w:r>
    </w:p>
    <w:p w14:paraId="777DCCDC" w14:textId="54E96E6E" w:rsidR="009970D1" w:rsidRPr="00C230DF" w:rsidRDefault="002E7CD2" w:rsidP="00464010">
      <w:pPr>
        <w:pStyle w:val="Zkladntext"/>
        <w:numPr>
          <w:ilvl w:val="0"/>
          <w:numId w:val="20"/>
        </w:numPr>
        <w:tabs>
          <w:tab w:val="left" w:pos="851"/>
        </w:tabs>
        <w:spacing w:after="80"/>
        <w:ind w:left="284"/>
        <w:jc w:val="both"/>
        <w:rPr>
          <w:rFonts w:ascii="Verdana" w:hAnsi="Verdana"/>
          <w:sz w:val="22"/>
          <w:szCs w:val="22"/>
        </w:rPr>
      </w:pPr>
      <w:r w:rsidRPr="009970D1">
        <w:rPr>
          <w:rFonts w:ascii="Verdana" w:hAnsi="Verdana"/>
          <w:sz w:val="22"/>
          <w:szCs w:val="22"/>
        </w:rPr>
        <w:t>Objednatel</w:t>
      </w:r>
      <w:r w:rsidR="002320AB" w:rsidRPr="009970D1">
        <w:rPr>
          <w:rFonts w:ascii="Verdana" w:hAnsi="Verdana"/>
          <w:sz w:val="22"/>
          <w:szCs w:val="22"/>
        </w:rPr>
        <w:t xml:space="preserve"> je oprávněn i v průběhu realizace požadovat záměny materiálů, výrobků, konstrukcí a technologií oproti původně navrženým a </w:t>
      </w:r>
      <w:r w:rsidRPr="009970D1">
        <w:rPr>
          <w:rFonts w:ascii="Verdana" w:hAnsi="Verdana"/>
          <w:sz w:val="22"/>
          <w:szCs w:val="22"/>
        </w:rPr>
        <w:t>Zhotovitel</w:t>
      </w:r>
      <w:r w:rsidR="002320AB" w:rsidRPr="009970D1">
        <w:rPr>
          <w:rFonts w:ascii="Verdana" w:hAnsi="Verdana"/>
          <w:sz w:val="22"/>
          <w:szCs w:val="22"/>
        </w:rPr>
        <w:t xml:space="preserve"> je povinen na tyto záměny přistoupit, přičemž tímto jednáním nesmí dojít k</w:t>
      </w:r>
      <w:r w:rsidR="003A454D" w:rsidRPr="009970D1">
        <w:rPr>
          <w:rFonts w:ascii="Verdana" w:hAnsi="Verdana"/>
          <w:sz w:val="22"/>
          <w:szCs w:val="22"/>
        </w:rPr>
        <w:t> </w:t>
      </w:r>
      <w:r w:rsidR="002320AB" w:rsidRPr="009970D1">
        <w:rPr>
          <w:rFonts w:ascii="Verdana" w:hAnsi="Verdana"/>
          <w:sz w:val="22"/>
          <w:szCs w:val="22"/>
        </w:rPr>
        <w:t xml:space="preserve">porušení </w:t>
      </w:r>
      <w:r w:rsidR="003A454D" w:rsidRPr="009970D1">
        <w:rPr>
          <w:rFonts w:ascii="Verdana" w:hAnsi="Verdana"/>
          <w:sz w:val="22"/>
          <w:szCs w:val="22"/>
        </w:rPr>
        <w:t>ZZVZ</w:t>
      </w:r>
      <w:r w:rsidR="002320AB" w:rsidRPr="009970D1">
        <w:rPr>
          <w:rFonts w:ascii="Verdana" w:hAnsi="Verdana"/>
          <w:sz w:val="22"/>
          <w:szCs w:val="22"/>
        </w:rPr>
        <w:t>. Požadavek na záměnu materiálů musí být písemný. Pokud v</w:t>
      </w:r>
      <w:r w:rsidR="003A454D" w:rsidRPr="009970D1">
        <w:rPr>
          <w:rFonts w:ascii="Verdana" w:hAnsi="Verdana"/>
          <w:sz w:val="22"/>
          <w:szCs w:val="22"/>
        </w:rPr>
        <w:t> </w:t>
      </w:r>
      <w:r w:rsidR="002320AB" w:rsidRPr="009970D1">
        <w:rPr>
          <w:rFonts w:ascii="Verdana" w:hAnsi="Verdana"/>
          <w:sz w:val="22"/>
          <w:szCs w:val="22"/>
        </w:rPr>
        <w:t>důsledku záměny materiálů dojde ke zvýšení či snížení ceny díla, strany si tyto rozdíly vypořádají, a</w:t>
      </w:r>
      <w:r w:rsidR="00C36B38">
        <w:rPr>
          <w:rFonts w:ascii="Verdana" w:hAnsi="Verdana"/>
          <w:sz w:val="22"/>
          <w:szCs w:val="22"/>
        </w:rPr>
        <w:t> </w:t>
      </w:r>
      <w:r w:rsidR="002320AB" w:rsidRPr="00C230DF">
        <w:rPr>
          <w:rFonts w:ascii="Verdana" w:hAnsi="Verdana"/>
          <w:sz w:val="22"/>
          <w:szCs w:val="22"/>
        </w:rPr>
        <w:t>to dodatkem ke smlouvě.</w:t>
      </w:r>
    </w:p>
    <w:p w14:paraId="133C1237" w14:textId="3B144964" w:rsidR="002320AB" w:rsidRPr="00C230DF" w:rsidRDefault="002E7CD2" w:rsidP="00464010">
      <w:pPr>
        <w:pStyle w:val="Zkladntext"/>
        <w:numPr>
          <w:ilvl w:val="0"/>
          <w:numId w:val="20"/>
        </w:numPr>
        <w:tabs>
          <w:tab w:val="left" w:pos="851"/>
        </w:tabs>
        <w:spacing w:after="80"/>
        <w:ind w:left="284"/>
        <w:jc w:val="both"/>
        <w:rPr>
          <w:rFonts w:ascii="Verdana" w:hAnsi="Verdana"/>
          <w:sz w:val="22"/>
          <w:szCs w:val="22"/>
        </w:rPr>
      </w:pPr>
      <w:r w:rsidRPr="00C230DF">
        <w:rPr>
          <w:rFonts w:ascii="Verdana" w:hAnsi="Verdana"/>
          <w:sz w:val="22"/>
          <w:szCs w:val="22"/>
        </w:rPr>
        <w:t>Objednatel</w:t>
      </w:r>
      <w:r w:rsidR="002320AB" w:rsidRPr="00C230DF">
        <w:rPr>
          <w:rFonts w:ascii="Verdana" w:hAnsi="Verdana"/>
          <w:sz w:val="22"/>
          <w:szCs w:val="22"/>
        </w:rPr>
        <w:t xml:space="preserve"> si vyhrazuje právo doplnit rozsah díla o další práce a dodávky, a to i bez souhlasu </w:t>
      </w:r>
      <w:r w:rsidRPr="00C230DF">
        <w:rPr>
          <w:rFonts w:ascii="Verdana" w:hAnsi="Verdana"/>
          <w:sz w:val="22"/>
          <w:szCs w:val="22"/>
        </w:rPr>
        <w:t>Zhotovitel</w:t>
      </w:r>
      <w:r w:rsidR="002320AB" w:rsidRPr="00C230DF">
        <w:rPr>
          <w:rFonts w:ascii="Verdana" w:hAnsi="Verdana"/>
          <w:sz w:val="22"/>
          <w:szCs w:val="22"/>
        </w:rPr>
        <w:t xml:space="preserve">e, který je povinen tyto další práce a dodávky akceptovat a za úhradu provést. </w:t>
      </w:r>
      <w:r w:rsidRPr="00C230DF">
        <w:rPr>
          <w:rFonts w:ascii="Verdana" w:hAnsi="Verdana"/>
          <w:sz w:val="22"/>
          <w:szCs w:val="22"/>
        </w:rPr>
        <w:t>Objednatel</w:t>
      </w:r>
      <w:r w:rsidR="002320AB" w:rsidRPr="00C230DF">
        <w:rPr>
          <w:rFonts w:ascii="Verdana" w:hAnsi="Verdana"/>
          <w:sz w:val="22"/>
          <w:szCs w:val="22"/>
        </w:rPr>
        <w:t xml:space="preserve"> si dále vyhrazuje právo jednostranně změnit rozsah díla (zejména ho omezit) a to i bez souhlasu </w:t>
      </w:r>
      <w:r w:rsidRPr="00C230DF">
        <w:rPr>
          <w:rFonts w:ascii="Verdana" w:hAnsi="Verdana"/>
          <w:sz w:val="22"/>
          <w:szCs w:val="22"/>
        </w:rPr>
        <w:t>Zhotovitel</w:t>
      </w:r>
      <w:r w:rsidR="002320AB" w:rsidRPr="00C230DF">
        <w:rPr>
          <w:rFonts w:ascii="Verdana" w:hAnsi="Verdana"/>
          <w:sz w:val="22"/>
          <w:szCs w:val="22"/>
        </w:rPr>
        <w:t>e. O neprovedené práce a</w:t>
      </w:r>
      <w:r w:rsidR="00D63A26" w:rsidRPr="00C230DF">
        <w:rPr>
          <w:rFonts w:ascii="Verdana" w:hAnsi="Verdana"/>
          <w:sz w:val="22"/>
          <w:szCs w:val="22"/>
        </w:rPr>
        <w:t> </w:t>
      </w:r>
      <w:r w:rsidR="002320AB" w:rsidRPr="00C230DF">
        <w:rPr>
          <w:rFonts w:ascii="Verdana" w:hAnsi="Verdana"/>
          <w:sz w:val="22"/>
          <w:szCs w:val="22"/>
        </w:rPr>
        <w:t xml:space="preserve">dodávky (tzv. méněpráce) bude snížena cena díla. </w:t>
      </w:r>
      <w:r w:rsidRPr="00C230DF">
        <w:rPr>
          <w:rFonts w:ascii="Verdana" w:hAnsi="Verdana"/>
          <w:sz w:val="22"/>
          <w:szCs w:val="22"/>
        </w:rPr>
        <w:t>Zhotovitel</w:t>
      </w:r>
      <w:r w:rsidR="002320AB" w:rsidRPr="00C230DF">
        <w:rPr>
          <w:rFonts w:ascii="Verdana" w:hAnsi="Verdana"/>
          <w:sz w:val="22"/>
          <w:szCs w:val="22"/>
        </w:rPr>
        <w:t xml:space="preserve"> je povinen na změnu rozsahu díla požadovanou </w:t>
      </w:r>
      <w:r w:rsidRPr="00C230DF">
        <w:rPr>
          <w:rFonts w:ascii="Verdana" w:hAnsi="Verdana"/>
          <w:sz w:val="22"/>
          <w:szCs w:val="22"/>
        </w:rPr>
        <w:t>Objednatel</w:t>
      </w:r>
      <w:r w:rsidR="002320AB" w:rsidRPr="00C230DF">
        <w:rPr>
          <w:rFonts w:ascii="Verdana" w:hAnsi="Verdana"/>
          <w:sz w:val="22"/>
          <w:szCs w:val="22"/>
        </w:rPr>
        <w:t>em přistoupit</w:t>
      </w:r>
      <w:r w:rsidR="00824794" w:rsidRPr="00C230DF">
        <w:rPr>
          <w:rFonts w:ascii="Verdana" w:hAnsi="Verdana"/>
          <w:sz w:val="22"/>
          <w:szCs w:val="22"/>
        </w:rPr>
        <w:t>.</w:t>
      </w:r>
      <w:r w:rsidR="002320AB" w:rsidRPr="00C230DF">
        <w:rPr>
          <w:rFonts w:ascii="Verdana" w:hAnsi="Verdana"/>
          <w:sz w:val="22"/>
          <w:szCs w:val="22"/>
        </w:rPr>
        <w:t xml:space="preserve"> V případě změny rozsahu díla bude mezi smluvními stranami uzavřen dodatek.</w:t>
      </w:r>
    </w:p>
    <w:p w14:paraId="02937F95" w14:textId="77777777" w:rsidR="00384193" w:rsidRDefault="00384193" w:rsidP="00BB5A4C">
      <w:pPr>
        <w:tabs>
          <w:tab w:val="left" w:pos="567"/>
          <w:tab w:val="left" w:pos="2127"/>
        </w:tabs>
        <w:jc w:val="center"/>
        <w:rPr>
          <w:rFonts w:ascii="Verdana" w:hAnsi="Verdana"/>
          <w:b/>
          <w:color w:val="0070C0"/>
          <w:sz w:val="22"/>
          <w:szCs w:val="22"/>
        </w:rPr>
      </w:pPr>
    </w:p>
    <w:p w14:paraId="6F92220F" w14:textId="5EB0BF5B" w:rsidR="00384193" w:rsidRPr="00435740" w:rsidRDefault="00384193" w:rsidP="006A4273">
      <w:pPr>
        <w:pStyle w:val="Odstavecseseznamem"/>
        <w:numPr>
          <w:ilvl w:val="0"/>
          <w:numId w:val="16"/>
        </w:numPr>
        <w:tabs>
          <w:tab w:val="left" w:pos="567"/>
          <w:tab w:val="left" w:pos="2127"/>
        </w:tabs>
        <w:jc w:val="center"/>
        <w:rPr>
          <w:rFonts w:ascii="Verdana" w:hAnsi="Verdana"/>
          <w:b/>
          <w:sz w:val="22"/>
          <w:szCs w:val="22"/>
        </w:rPr>
      </w:pPr>
    </w:p>
    <w:p w14:paraId="54319CBA" w14:textId="5F4E712E" w:rsidR="00384193" w:rsidRPr="0052198A" w:rsidRDefault="00384193" w:rsidP="0052198A">
      <w:pPr>
        <w:tabs>
          <w:tab w:val="left" w:pos="567"/>
          <w:tab w:val="left" w:pos="2127"/>
        </w:tabs>
        <w:spacing w:before="120" w:after="240"/>
        <w:jc w:val="center"/>
        <w:rPr>
          <w:rFonts w:ascii="Verdana" w:hAnsi="Verdana"/>
          <w:caps/>
          <w:sz w:val="22"/>
          <w:szCs w:val="22"/>
        </w:rPr>
      </w:pPr>
      <w:r w:rsidRPr="0052198A">
        <w:rPr>
          <w:rFonts w:ascii="Verdana" w:hAnsi="Verdana"/>
          <w:b/>
          <w:caps/>
          <w:sz w:val="22"/>
          <w:szCs w:val="22"/>
        </w:rPr>
        <w:t xml:space="preserve">Fakturace, splatnost ceny </w:t>
      </w:r>
    </w:p>
    <w:p w14:paraId="355D21B8" w14:textId="636DAF27" w:rsidR="009970D1" w:rsidRPr="00390D2F" w:rsidRDefault="00547281" w:rsidP="000A26E3">
      <w:pPr>
        <w:pStyle w:val="Zkladntext1-smlouva"/>
        <w:rPr>
          <w:snapToGrid/>
        </w:rPr>
      </w:pPr>
      <w:r w:rsidRPr="00D14AC0">
        <w:t xml:space="preserve">V průběhu provádění díla nebude </w:t>
      </w:r>
      <w:r w:rsidR="002E7CD2" w:rsidRPr="00D14AC0">
        <w:t>Objednatel</w:t>
      </w:r>
      <w:r w:rsidRPr="00D14AC0">
        <w:t xml:space="preserve"> poskytovat </w:t>
      </w:r>
      <w:r w:rsidR="002E7CD2" w:rsidRPr="000F636A">
        <w:t>Zhotovitel</w:t>
      </w:r>
      <w:r w:rsidRPr="000F636A">
        <w:t xml:space="preserve">i </w:t>
      </w:r>
      <w:r w:rsidRPr="00D14AC0">
        <w:t>zálohy.</w:t>
      </w:r>
      <w:r w:rsidR="00D14AC0" w:rsidRPr="000F636A">
        <w:t xml:space="preserve"> </w:t>
      </w:r>
    </w:p>
    <w:p w14:paraId="0577236A" w14:textId="23924C04" w:rsidR="00926FE3" w:rsidRPr="00926FE3" w:rsidRDefault="00926FE3" w:rsidP="000A26E3">
      <w:pPr>
        <w:pStyle w:val="Zkladntext1-smlouva"/>
        <w:rPr>
          <w:snapToGrid/>
        </w:rPr>
      </w:pPr>
      <w:r w:rsidRPr="00926FE3">
        <w:rPr>
          <w:snapToGrid/>
        </w:rPr>
        <w:t xml:space="preserve">Cena za dílo bude hrazena průběžně na základě </w:t>
      </w:r>
      <w:r>
        <w:rPr>
          <w:snapToGrid/>
        </w:rPr>
        <w:t xml:space="preserve">dílčích </w:t>
      </w:r>
      <w:r w:rsidRPr="00926FE3">
        <w:rPr>
          <w:snapToGrid/>
        </w:rPr>
        <w:t xml:space="preserve">daňových dokladů (dále jen „faktur") vystavených Zhotovitelem zpravidla 1x měsíčně, přičemž datem zdanitelného plnění je poslední den příslušného měsíce. </w:t>
      </w:r>
    </w:p>
    <w:p w14:paraId="1FB13577" w14:textId="2DA9B528" w:rsidR="00BE2204" w:rsidRDefault="00547281" w:rsidP="00926FE3">
      <w:pPr>
        <w:pStyle w:val="Zkladntext2"/>
        <w:numPr>
          <w:ilvl w:val="0"/>
          <w:numId w:val="21"/>
        </w:numPr>
        <w:tabs>
          <w:tab w:val="left" w:pos="567"/>
        </w:tabs>
        <w:spacing w:before="80" w:after="80" w:line="240" w:lineRule="auto"/>
        <w:ind w:left="425" w:hanging="357"/>
        <w:jc w:val="both"/>
        <w:rPr>
          <w:rFonts w:ascii="Verdana" w:hAnsi="Verdana"/>
          <w:snapToGrid w:val="0"/>
          <w:sz w:val="22"/>
          <w:szCs w:val="22"/>
        </w:rPr>
      </w:pPr>
      <w:r w:rsidRPr="00BE2204">
        <w:rPr>
          <w:rFonts w:ascii="Verdana" w:hAnsi="Verdana"/>
          <w:sz w:val="22"/>
          <w:szCs w:val="22"/>
        </w:rPr>
        <w:t>Před vystavením faktury</w:t>
      </w:r>
      <w:r w:rsidR="003726C2">
        <w:rPr>
          <w:rFonts w:ascii="Verdana" w:hAnsi="Verdana"/>
          <w:sz w:val="22"/>
          <w:szCs w:val="22"/>
        </w:rPr>
        <w:t>,</w:t>
      </w:r>
      <w:r w:rsidRPr="00BE2204">
        <w:rPr>
          <w:rFonts w:ascii="Verdana" w:hAnsi="Verdana"/>
          <w:sz w:val="22"/>
          <w:szCs w:val="22"/>
        </w:rPr>
        <w:t xml:space="preserve"> </w:t>
      </w:r>
      <w:r w:rsidR="003726C2" w:rsidRPr="00A900CE">
        <w:rPr>
          <w:rFonts w:ascii="Verdana" w:hAnsi="Verdana"/>
          <w:sz w:val="22"/>
          <w:szCs w:val="22"/>
        </w:rPr>
        <w:t>nejpozději do 5. dne měsíce následujícího</w:t>
      </w:r>
      <w:r w:rsidR="003726C2" w:rsidRPr="00BE2204">
        <w:rPr>
          <w:rFonts w:ascii="Verdana" w:hAnsi="Verdana"/>
          <w:sz w:val="22"/>
          <w:szCs w:val="22"/>
        </w:rPr>
        <w:t xml:space="preserve"> po měsíci, v němž byly práce provedeny</w:t>
      </w:r>
      <w:r w:rsidR="003726C2">
        <w:rPr>
          <w:rFonts w:ascii="Verdana" w:hAnsi="Verdana"/>
          <w:sz w:val="22"/>
          <w:szCs w:val="22"/>
        </w:rPr>
        <w:t>,</w:t>
      </w:r>
      <w:r w:rsidR="003726C2" w:rsidRPr="00BE2204">
        <w:rPr>
          <w:rFonts w:ascii="Verdana" w:hAnsi="Verdana"/>
          <w:sz w:val="22"/>
          <w:szCs w:val="22"/>
        </w:rPr>
        <w:t xml:space="preserve"> předloží </w:t>
      </w:r>
      <w:r w:rsidR="002E7CD2" w:rsidRPr="00BE2204">
        <w:rPr>
          <w:rFonts w:ascii="Verdana" w:hAnsi="Verdana"/>
          <w:sz w:val="22"/>
          <w:szCs w:val="22"/>
        </w:rPr>
        <w:t>Zhotovitel</w:t>
      </w:r>
      <w:r w:rsidRPr="00BE2204">
        <w:rPr>
          <w:rFonts w:ascii="Verdana" w:hAnsi="Verdana"/>
          <w:sz w:val="22"/>
          <w:szCs w:val="22"/>
        </w:rPr>
        <w:t xml:space="preserve"> </w:t>
      </w:r>
      <w:r w:rsidR="002E7CD2" w:rsidRPr="00BE2204">
        <w:rPr>
          <w:rFonts w:ascii="Verdana" w:hAnsi="Verdana"/>
          <w:sz w:val="22"/>
          <w:szCs w:val="22"/>
        </w:rPr>
        <w:t>Objednatel</w:t>
      </w:r>
      <w:r w:rsidRPr="00BE2204">
        <w:rPr>
          <w:rFonts w:ascii="Verdana" w:hAnsi="Verdana"/>
          <w:sz w:val="22"/>
          <w:szCs w:val="22"/>
        </w:rPr>
        <w:t xml:space="preserve">i nebo zástupci </w:t>
      </w:r>
      <w:r w:rsidR="003726C2" w:rsidRPr="00BE2204">
        <w:rPr>
          <w:rFonts w:ascii="Verdana" w:hAnsi="Verdana"/>
          <w:sz w:val="22"/>
          <w:szCs w:val="22"/>
        </w:rPr>
        <w:t xml:space="preserve">Objednatele </w:t>
      </w:r>
      <w:r w:rsidRPr="00BE2204">
        <w:rPr>
          <w:rFonts w:ascii="Verdana" w:hAnsi="Verdana"/>
          <w:sz w:val="22"/>
          <w:szCs w:val="22"/>
        </w:rPr>
        <w:t>pro věci technické, soupis provedených prací a dodávek oceněný v souladu s</w:t>
      </w:r>
      <w:r w:rsidR="00733239" w:rsidRPr="00BE2204">
        <w:rPr>
          <w:rFonts w:ascii="Verdana" w:hAnsi="Verdana"/>
          <w:sz w:val="22"/>
          <w:szCs w:val="22"/>
        </w:rPr>
        <w:t> Položkovým rozpočtem</w:t>
      </w:r>
      <w:r w:rsidRPr="00BE2204">
        <w:rPr>
          <w:rFonts w:ascii="Verdana" w:hAnsi="Verdana"/>
          <w:sz w:val="22"/>
          <w:szCs w:val="22"/>
        </w:rPr>
        <w:t xml:space="preserve">. Soupis provedených prací a dodávek předloží </w:t>
      </w:r>
      <w:r w:rsidR="002E7CD2" w:rsidRPr="00BE2204">
        <w:rPr>
          <w:rFonts w:ascii="Verdana" w:hAnsi="Verdana"/>
          <w:sz w:val="22"/>
          <w:szCs w:val="22"/>
        </w:rPr>
        <w:t>Zhotovitel</w:t>
      </w:r>
      <w:r w:rsidRPr="00BE2204">
        <w:rPr>
          <w:rFonts w:ascii="Verdana" w:hAnsi="Verdana"/>
          <w:sz w:val="22"/>
          <w:szCs w:val="22"/>
        </w:rPr>
        <w:t xml:space="preserve"> elektronicky ve formátu, který </w:t>
      </w:r>
      <w:r w:rsidR="002E7CD2" w:rsidRPr="00BE2204">
        <w:rPr>
          <w:rFonts w:ascii="Verdana" w:hAnsi="Verdana"/>
          <w:sz w:val="22"/>
          <w:szCs w:val="22"/>
        </w:rPr>
        <w:t>Objednatel</w:t>
      </w:r>
      <w:r w:rsidRPr="00BE2204">
        <w:rPr>
          <w:rFonts w:ascii="Verdana" w:hAnsi="Verdana"/>
          <w:sz w:val="22"/>
          <w:szCs w:val="22"/>
        </w:rPr>
        <w:t xml:space="preserve"> </w:t>
      </w:r>
      <w:r w:rsidR="002E7CD2" w:rsidRPr="00BE2204">
        <w:rPr>
          <w:rFonts w:ascii="Verdana" w:hAnsi="Verdana"/>
          <w:sz w:val="22"/>
          <w:szCs w:val="22"/>
        </w:rPr>
        <w:t>Zhotovitel</w:t>
      </w:r>
      <w:r w:rsidRPr="00BE2204">
        <w:rPr>
          <w:rFonts w:ascii="Verdana" w:hAnsi="Verdana"/>
          <w:sz w:val="22"/>
          <w:szCs w:val="22"/>
        </w:rPr>
        <w:t>i sdělí.</w:t>
      </w:r>
      <w:r w:rsidR="00BE2204">
        <w:rPr>
          <w:rFonts w:ascii="Verdana" w:hAnsi="Verdana"/>
          <w:snapToGrid w:val="0"/>
          <w:sz w:val="22"/>
          <w:szCs w:val="22"/>
        </w:rPr>
        <w:t xml:space="preserve"> </w:t>
      </w:r>
    </w:p>
    <w:p w14:paraId="4094E02B" w14:textId="2FF3BDC4" w:rsidR="00BE2204" w:rsidRDefault="00547281" w:rsidP="00BE2204">
      <w:pPr>
        <w:pStyle w:val="Zkladntext2"/>
        <w:tabs>
          <w:tab w:val="left" w:pos="567"/>
        </w:tabs>
        <w:spacing w:before="80" w:after="0" w:line="240" w:lineRule="auto"/>
        <w:ind w:left="426"/>
        <w:jc w:val="both"/>
        <w:rPr>
          <w:rFonts w:ascii="Verdana" w:hAnsi="Verdana"/>
          <w:snapToGrid w:val="0"/>
          <w:sz w:val="22"/>
          <w:szCs w:val="22"/>
        </w:rPr>
      </w:pPr>
      <w:r w:rsidRPr="00BE2204">
        <w:rPr>
          <w:rFonts w:ascii="Verdana" w:hAnsi="Verdana"/>
          <w:sz w:val="22"/>
          <w:szCs w:val="22"/>
        </w:rPr>
        <w:t xml:space="preserve">Po odsouhlasení soupisu provedených prací a dodávek zástupcem </w:t>
      </w:r>
      <w:r w:rsidR="003726C2" w:rsidRPr="00BE2204">
        <w:rPr>
          <w:rFonts w:ascii="Verdana" w:hAnsi="Verdana"/>
          <w:sz w:val="22"/>
          <w:szCs w:val="22"/>
        </w:rPr>
        <w:t xml:space="preserve">Objednatele </w:t>
      </w:r>
      <w:r w:rsidRPr="00BE2204">
        <w:rPr>
          <w:rFonts w:ascii="Verdana" w:hAnsi="Verdana"/>
          <w:sz w:val="22"/>
          <w:szCs w:val="22"/>
        </w:rPr>
        <w:t>pro</w:t>
      </w:r>
      <w:r w:rsidR="009E7380">
        <w:rPr>
          <w:rFonts w:ascii="Verdana" w:hAnsi="Verdana"/>
          <w:sz w:val="22"/>
          <w:szCs w:val="22"/>
        </w:rPr>
        <w:t> </w:t>
      </w:r>
      <w:r w:rsidRPr="00BE2204">
        <w:rPr>
          <w:rFonts w:ascii="Verdana" w:hAnsi="Verdana"/>
          <w:sz w:val="22"/>
          <w:szCs w:val="22"/>
        </w:rPr>
        <w:t xml:space="preserve">věci technické vystaví </w:t>
      </w:r>
      <w:r w:rsidR="002E7CD2" w:rsidRPr="00BE2204">
        <w:rPr>
          <w:rFonts w:ascii="Verdana" w:hAnsi="Verdana"/>
          <w:sz w:val="22"/>
          <w:szCs w:val="22"/>
        </w:rPr>
        <w:t>Zhotovitel</w:t>
      </w:r>
      <w:r w:rsidRPr="00BE2204">
        <w:rPr>
          <w:rFonts w:ascii="Verdana" w:hAnsi="Verdana"/>
          <w:sz w:val="22"/>
          <w:szCs w:val="22"/>
        </w:rPr>
        <w:t xml:space="preserve"> </w:t>
      </w:r>
      <w:r w:rsidR="00733239" w:rsidRPr="00BE2204">
        <w:rPr>
          <w:rFonts w:ascii="Verdana" w:hAnsi="Verdana"/>
          <w:sz w:val="22"/>
          <w:szCs w:val="22"/>
        </w:rPr>
        <w:t xml:space="preserve">dílčí </w:t>
      </w:r>
      <w:r w:rsidRPr="00BE2204">
        <w:rPr>
          <w:rFonts w:ascii="Verdana" w:hAnsi="Verdana"/>
          <w:sz w:val="22"/>
          <w:szCs w:val="22"/>
        </w:rPr>
        <w:t>fakturu</w:t>
      </w:r>
      <w:r w:rsidR="00AF64D3">
        <w:rPr>
          <w:rFonts w:ascii="Verdana" w:hAnsi="Verdana"/>
          <w:sz w:val="22"/>
          <w:szCs w:val="22"/>
        </w:rPr>
        <w:t xml:space="preserve">, a to nejpozději </w:t>
      </w:r>
      <w:r w:rsidR="00AF64D3" w:rsidRPr="004B3930">
        <w:rPr>
          <w:rFonts w:ascii="Verdana" w:hAnsi="Verdana"/>
          <w:b/>
          <w:bCs/>
          <w:sz w:val="22"/>
          <w:szCs w:val="22"/>
        </w:rPr>
        <w:t xml:space="preserve">do </w:t>
      </w:r>
      <w:r w:rsidR="009741E5" w:rsidRPr="004B3930">
        <w:rPr>
          <w:rFonts w:ascii="Verdana" w:hAnsi="Verdana"/>
          <w:b/>
          <w:bCs/>
          <w:sz w:val="22"/>
          <w:szCs w:val="22"/>
        </w:rPr>
        <w:t>15 dnů</w:t>
      </w:r>
      <w:r w:rsidR="009741E5">
        <w:rPr>
          <w:rFonts w:ascii="Verdana" w:hAnsi="Verdana"/>
          <w:sz w:val="22"/>
          <w:szCs w:val="22"/>
        </w:rPr>
        <w:t xml:space="preserve"> od</w:t>
      </w:r>
      <w:r w:rsidR="004B3930">
        <w:rPr>
          <w:rFonts w:ascii="Verdana" w:hAnsi="Verdana"/>
          <w:sz w:val="22"/>
          <w:szCs w:val="22"/>
        </w:rPr>
        <w:t> </w:t>
      </w:r>
      <w:r w:rsidR="009741E5">
        <w:rPr>
          <w:rFonts w:ascii="Verdana" w:hAnsi="Verdana"/>
          <w:sz w:val="22"/>
          <w:szCs w:val="22"/>
        </w:rPr>
        <w:t>posledního dne účtovaného měsíce</w:t>
      </w:r>
      <w:r w:rsidRPr="00BE2204">
        <w:rPr>
          <w:rFonts w:ascii="Verdana" w:hAnsi="Verdana"/>
          <w:sz w:val="22"/>
          <w:szCs w:val="22"/>
        </w:rPr>
        <w:t xml:space="preserve">. </w:t>
      </w:r>
      <w:r w:rsidRPr="00D16833">
        <w:rPr>
          <w:rFonts w:ascii="Verdana" w:hAnsi="Verdana"/>
          <w:sz w:val="22"/>
          <w:szCs w:val="22"/>
        </w:rPr>
        <w:t>Dnem uskutečnění zdanitelného plnění je vždy poslední den kalendářního měsíce, za který je soupis zpracován a</w:t>
      </w:r>
      <w:r w:rsidR="009E7380">
        <w:rPr>
          <w:rFonts w:ascii="Verdana" w:hAnsi="Verdana"/>
          <w:sz w:val="22"/>
          <w:szCs w:val="22"/>
        </w:rPr>
        <w:t> </w:t>
      </w:r>
      <w:r w:rsidRPr="00D16833">
        <w:rPr>
          <w:rFonts w:ascii="Verdana" w:hAnsi="Verdana"/>
          <w:sz w:val="22"/>
          <w:szCs w:val="22"/>
        </w:rPr>
        <w:t xml:space="preserve">odsouhlasen. </w:t>
      </w:r>
    </w:p>
    <w:p w14:paraId="6AA0FF12" w14:textId="27F3DCBB" w:rsidR="00547281" w:rsidRPr="00D16833" w:rsidRDefault="00547281" w:rsidP="00BE2204">
      <w:pPr>
        <w:pStyle w:val="Zkladntext2"/>
        <w:tabs>
          <w:tab w:val="left" w:pos="567"/>
        </w:tabs>
        <w:spacing w:before="80" w:after="0" w:line="240" w:lineRule="auto"/>
        <w:ind w:left="426"/>
        <w:jc w:val="both"/>
        <w:rPr>
          <w:rFonts w:ascii="Verdana" w:hAnsi="Verdana"/>
          <w:snapToGrid w:val="0"/>
          <w:sz w:val="22"/>
          <w:szCs w:val="22"/>
        </w:rPr>
      </w:pPr>
      <w:r w:rsidRPr="00D16833">
        <w:rPr>
          <w:rFonts w:ascii="Verdana" w:hAnsi="Verdana"/>
          <w:snapToGrid w:val="0"/>
          <w:sz w:val="22"/>
          <w:szCs w:val="22"/>
        </w:rPr>
        <w:t>N</w:t>
      </w:r>
      <w:r w:rsidRPr="00D16833">
        <w:rPr>
          <w:rFonts w:ascii="Verdana" w:hAnsi="Verdana"/>
          <w:sz w:val="22"/>
          <w:szCs w:val="22"/>
        </w:rPr>
        <w:t xml:space="preserve">edílnou součástí každého vyhotovení </w:t>
      </w:r>
      <w:r w:rsidR="000160A1">
        <w:rPr>
          <w:rFonts w:ascii="Verdana" w:hAnsi="Verdana"/>
          <w:sz w:val="22"/>
          <w:szCs w:val="22"/>
        </w:rPr>
        <w:t xml:space="preserve">dílčí </w:t>
      </w:r>
      <w:r w:rsidRPr="00D16833">
        <w:rPr>
          <w:rFonts w:ascii="Verdana" w:hAnsi="Verdana"/>
          <w:sz w:val="22"/>
          <w:szCs w:val="22"/>
        </w:rPr>
        <w:t xml:space="preserve">faktury musí být soupis provedených prací a dodávek odsouhlasený zástupcem </w:t>
      </w:r>
      <w:r w:rsidR="003726C2">
        <w:rPr>
          <w:rFonts w:ascii="Verdana" w:hAnsi="Verdana"/>
          <w:sz w:val="22"/>
          <w:szCs w:val="22"/>
        </w:rPr>
        <w:t>Objednatel</w:t>
      </w:r>
      <w:r w:rsidR="003726C2" w:rsidRPr="00D16833">
        <w:rPr>
          <w:rFonts w:ascii="Verdana" w:hAnsi="Verdana"/>
          <w:sz w:val="22"/>
          <w:szCs w:val="22"/>
        </w:rPr>
        <w:t xml:space="preserve">e </w:t>
      </w:r>
      <w:r w:rsidRPr="00D16833">
        <w:rPr>
          <w:rFonts w:ascii="Verdana" w:hAnsi="Verdana"/>
          <w:sz w:val="22"/>
          <w:szCs w:val="22"/>
        </w:rPr>
        <w:t>pro věci technické. Bez</w:t>
      </w:r>
      <w:r w:rsidR="001A5A76">
        <w:rPr>
          <w:rFonts w:ascii="Verdana" w:hAnsi="Verdana"/>
          <w:sz w:val="22"/>
          <w:szCs w:val="22"/>
        </w:rPr>
        <w:t> </w:t>
      </w:r>
      <w:r w:rsidRPr="00D16833">
        <w:rPr>
          <w:rFonts w:ascii="Verdana" w:hAnsi="Verdana"/>
          <w:sz w:val="22"/>
          <w:szCs w:val="22"/>
        </w:rPr>
        <w:t xml:space="preserve">odsouhlaseného soupisu prací a dodávek je </w:t>
      </w:r>
      <w:r w:rsidR="000160A1">
        <w:rPr>
          <w:rFonts w:ascii="Verdana" w:hAnsi="Verdana"/>
          <w:sz w:val="22"/>
          <w:szCs w:val="22"/>
        </w:rPr>
        <w:t xml:space="preserve">dílčí </w:t>
      </w:r>
      <w:r w:rsidRPr="00D16833">
        <w:rPr>
          <w:rFonts w:ascii="Verdana" w:hAnsi="Verdana"/>
          <w:sz w:val="22"/>
          <w:szCs w:val="22"/>
        </w:rPr>
        <w:t>faktura neúplná a</w:t>
      </w:r>
      <w:r w:rsidR="000160A1">
        <w:rPr>
          <w:rFonts w:ascii="Verdana" w:hAnsi="Verdana"/>
          <w:sz w:val="22"/>
          <w:szCs w:val="22"/>
        </w:rPr>
        <w:t> </w:t>
      </w:r>
      <w:r w:rsidR="002E7CD2">
        <w:rPr>
          <w:rFonts w:ascii="Verdana" w:hAnsi="Verdana"/>
          <w:sz w:val="22"/>
          <w:szCs w:val="22"/>
        </w:rPr>
        <w:t>Objednatel</w:t>
      </w:r>
      <w:r w:rsidRPr="00D16833">
        <w:rPr>
          <w:rFonts w:ascii="Verdana" w:hAnsi="Verdana"/>
          <w:sz w:val="22"/>
          <w:szCs w:val="22"/>
        </w:rPr>
        <w:t xml:space="preserve"> není povinen ji proplatit. </w:t>
      </w:r>
    </w:p>
    <w:p w14:paraId="4062D485" w14:textId="77777777" w:rsidR="00BE2204" w:rsidRDefault="00547281" w:rsidP="006A4273">
      <w:pPr>
        <w:pStyle w:val="Zkladntext2"/>
        <w:numPr>
          <w:ilvl w:val="0"/>
          <w:numId w:val="21"/>
        </w:numPr>
        <w:tabs>
          <w:tab w:val="left" w:pos="567"/>
        </w:tabs>
        <w:spacing w:before="80" w:after="0" w:line="240" w:lineRule="auto"/>
        <w:ind w:left="284"/>
        <w:jc w:val="both"/>
        <w:rPr>
          <w:rFonts w:ascii="Verdana" w:hAnsi="Verdana"/>
          <w:snapToGrid w:val="0"/>
          <w:sz w:val="22"/>
          <w:szCs w:val="22"/>
        </w:rPr>
      </w:pPr>
      <w:r w:rsidRPr="00D16833">
        <w:rPr>
          <w:rFonts w:ascii="Verdana" w:hAnsi="Verdana"/>
          <w:sz w:val="22"/>
          <w:szCs w:val="22"/>
        </w:rPr>
        <w:t xml:space="preserve">Konečnou </w:t>
      </w:r>
      <w:r w:rsidRPr="00D16833">
        <w:rPr>
          <w:rFonts w:ascii="Verdana" w:hAnsi="Verdana"/>
          <w:snapToGrid w:val="0"/>
          <w:sz w:val="22"/>
          <w:szCs w:val="22"/>
        </w:rPr>
        <w:t>fakturu</w:t>
      </w:r>
      <w:r w:rsidRPr="00D16833">
        <w:rPr>
          <w:rFonts w:ascii="Verdana" w:hAnsi="Verdana"/>
          <w:sz w:val="22"/>
          <w:szCs w:val="22"/>
        </w:rPr>
        <w:t xml:space="preserve"> vystaví </w:t>
      </w:r>
      <w:r w:rsidR="002E7CD2">
        <w:rPr>
          <w:rFonts w:ascii="Verdana" w:hAnsi="Verdana"/>
          <w:sz w:val="22"/>
          <w:szCs w:val="22"/>
        </w:rPr>
        <w:t>Zhotovitel</w:t>
      </w:r>
      <w:r w:rsidRPr="00D16833">
        <w:rPr>
          <w:rFonts w:ascii="Verdana" w:hAnsi="Verdana"/>
          <w:sz w:val="22"/>
          <w:szCs w:val="22"/>
        </w:rPr>
        <w:t xml:space="preserve"> ke dni předání díla. Přílohou konečné faktury musí být též předávací protokol díla.</w:t>
      </w:r>
    </w:p>
    <w:p w14:paraId="32936689" w14:textId="7EA5DDF6" w:rsidR="00BE2204" w:rsidRDefault="00547281" w:rsidP="006A4273">
      <w:pPr>
        <w:pStyle w:val="Zkladntext2"/>
        <w:numPr>
          <w:ilvl w:val="0"/>
          <w:numId w:val="21"/>
        </w:numPr>
        <w:tabs>
          <w:tab w:val="left" w:pos="567"/>
        </w:tabs>
        <w:spacing w:before="80" w:after="0" w:line="240" w:lineRule="auto"/>
        <w:ind w:left="284"/>
        <w:jc w:val="both"/>
        <w:rPr>
          <w:rFonts w:ascii="Verdana" w:hAnsi="Verdana"/>
          <w:snapToGrid w:val="0"/>
          <w:sz w:val="22"/>
          <w:szCs w:val="22"/>
        </w:rPr>
      </w:pPr>
      <w:r w:rsidRPr="00BE2204">
        <w:rPr>
          <w:rFonts w:ascii="Verdana" w:hAnsi="Verdana"/>
          <w:sz w:val="22"/>
          <w:szCs w:val="22"/>
        </w:rPr>
        <w:t xml:space="preserve">Nedojde-li </w:t>
      </w:r>
      <w:r w:rsidRPr="00BE2204">
        <w:rPr>
          <w:rFonts w:ascii="Verdana" w:hAnsi="Verdana"/>
          <w:snapToGrid w:val="0"/>
          <w:sz w:val="22"/>
          <w:szCs w:val="22"/>
        </w:rPr>
        <w:t>mezi</w:t>
      </w:r>
      <w:r w:rsidRPr="00BE2204">
        <w:rPr>
          <w:rFonts w:ascii="Verdana" w:hAnsi="Verdana"/>
          <w:sz w:val="22"/>
          <w:szCs w:val="22"/>
        </w:rPr>
        <w:t xml:space="preserve"> oběma stranami k dohodě při odsouhlasení množství nebo druhu provedených prací a dodávek, je </w:t>
      </w:r>
      <w:r w:rsidR="002E7CD2" w:rsidRPr="00BE2204">
        <w:rPr>
          <w:rFonts w:ascii="Verdana" w:hAnsi="Verdana"/>
          <w:sz w:val="22"/>
          <w:szCs w:val="22"/>
        </w:rPr>
        <w:t>Zhotovitel</w:t>
      </w:r>
      <w:r w:rsidRPr="00BE2204">
        <w:rPr>
          <w:rFonts w:ascii="Verdana" w:hAnsi="Verdana"/>
          <w:sz w:val="22"/>
          <w:szCs w:val="22"/>
        </w:rPr>
        <w:t xml:space="preserve"> oprávněn fakturovat pouze práce a</w:t>
      </w:r>
      <w:r w:rsidR="00A61DBE">
        <w:rPr>
          <w:rFonts w:ascii="Verdana" w:hAnsi="Verdana"/>
          <w:sz w:val="22"/>
          <w:szCs w:val="22"/>
        </w:rPr>
        <w:t> </w:t>
      </w:r>
      <w:r w:rsidRPr="00BE2204">
        <w:rPr>
          <w:rFonts w:ascii="Verdana" w:hAnsi="Verdana"/>
          <w:sz w:val="22"/>
          <w:szCs w:val="22"/>
        </w:rPr>
        <w:t xml:space="preserve">dodávky, u kterých nedošlo k rozporu. </w:t>
      </w:r>
    </w:p>
    <w:p w14:paraId="06DBC90C" w14:textId="77777777" w:rsidR="00BE2204" w:rsidRDefault="00547281" w:rsidP="006A4273">
      <w:pPr>
        <w:pStyle w:val="Zkladntext2"/>
        <w:numPr>
          <w:ilvl w:val="0"/>
          <w:numId w:val="21"/>
        </w:numPr>
        <w:tabs>
          <w:tab w:val="left" w:pos="567"/>
        </w:tabs>
        <w:spacing w:before="80" w:after="0" w:line="240" w:lineRule="auto"/>
        <w:ind w:left="284"/>
        <w:jc w:val="both"/>
        <w:rPr>
          <w:rFonts w:ascii="Verdana" w:hAnsi="Verdana"/>
          <w:snapToGrid w:val="0"/>
          <w:sz w:val="22"/>
          <w:szCs w:val="22"/>
        </w:rPr>
      </w:pPr>
      <w:r w:rsidRPr="00C73C7A">
        <w:rPr>
          <w:rFonts w:ascii="Verdana" w:hAnsi="Verdana"/>
          <w:sz w:val="22"/>
          <w:szCs w:val="22"/>
        </w:rPr>
        <w:t xml:space="preserve">Splatnost faktur činí </w:t>
      </w:r>
      <w:r w:rsidRPr="004B3930">
        <w:rPr>
          <w:rFonts w:ascii="Verdana" w:hAnsi="Verdana"/>
          <w:b/>
          <w:bCs/>
          <w:sz w:val="22"/>
          <w:szCs w:val="22"/>
        </w:rPr>
        <w:t>30 dnů</w:t>
      </w:r>
      <w:r w:rsidRPr="00BE2204">
        <w:rPr>
          <w:rFonts w:ascii="Verdana" w:hAnsi="Verdana"/>
          <w:sz w:val="22"/>
          <w:szCs w:val="22"/>
        </w:rPr>
        <w:t xml:space="preserve"> ode dne, kdy </w:t>
      </w:r>
      <w:r w:rsidR="002E7CD2" w:rsidRPr="00BE2204">
        <w:rPr>
          <w:rFonts w:ascii="Verdana" w:hAnsi="Verdana"/>
          <w:sz w:val="22"/>
          <w:szCs w:val="22"/>
        </w:rPr>
        <w:t>Zhotovitel</w:t>
      </w:r>
      <w:r w:rsidRPr="00BE2204">
        <w:rPr>
          <w:rFonts w:ascii="Verdana" w:hAnsi="Verdana"/>
          <w:sz w:val="22"/>
          <w:szCs w:val="22"/>
        </w:rPr>
        <w:t xml:space="preserve"> doručí oprávněně vystavenou fakturu včetně příloh </w:t>
      </w:r>
      <w:r w:rsidR="002E7CD2" w:rsidRPr="00BE2204">
        <w:rPr>
          <w:rFonts w:ascii="Verdana" w:hAnsi="Verdana"/>
          <w:sz w:val="22"/>
          <w:szCs w:val="22"/>
        </w:rPr>
        <w:t>Objednatel</w:t>
      </w:r>
      <w:r w:rsidRPr="00BE2204">
        <w:rPr>
          <w:rFonts w:ascii="Verdana" w:hAnsi="Verdana"/>
          <w:sz w:val="22"/>
          <w:szCs w:val="22"/>
        </w:rPr>
        <w:t>i.</w:t>
      </w:r>
    </w:p>
    <w:p w14:paraId="0DB9CFFA" w14:textId="77777777" w:rsidR="00BE2204" w:rsidRDefault="00547281" w:rsidP="006A4273">
      <w:pPr>
        <w:pStyle w:val="Zkladntext2"/>
        <w:numPr>
          <w:ilvl w:val="0"/>
          <w:numId w:val="21"/>
        </w:numPr>
        <w:tabs>
          <w:tab w:val="left" w:pos="567"/>
        </w:tabs>
        <w:spacing w:before="80" w:after="0" w:line="240" w:lineRule="auto"/>
        <w:ind w:left="284"/>
        <w:jc w:val="both"/>
        <w:rPr>
          <w:rFonts w:ascii="Verdana" w:hAnsi="Verdana"/>
          <w:snapToGrid w:val="0"/>
          <w:sz w:val="22"/>
          <w:szCs w:val="22"/>
        </w:rPr>
      </w:pPr>
      <w:r w:rsidRPr="00BE2204">
        <w:rPr>
          <w:rFonts w:ascii="Verdana" w:hAnsi="Verdana"/>
          <w:sz w:val="22"/>
          <w:szCs w:val="22"/>
        </w:rPr>
        <w:t xml:space="preserve">Faktury musí </w:t>
      </w:r>
      <w:r w:rsidRPr="00BE2204">
        <w:rPr>
          <w:rFonts w:ascii="Verdana" w:hAnsi="Verdana"/>
          <w:snapToGrid w:val="0"/>
          <w:sz w:val="22"/>
          <w:szCs w:val="22"/>
        </w:rPr>
        <w:t>obsahovat</w:t>
      </w:r>
      <w:r w:rsidRPr="00BE2204">
        <w:rPr>
          <w:rFonts w:ascii="Verdana" w:hAnsi="Verdana"/>
          <w:sz w:val="22"/>
          <w:szCs w:val="22"/>
        </w:rPr>
        <w:t xml:space="preserve"> náležitosti daňového dokladu a musí formou a obsahem odpovídat zákonu o</w:t>
      </w:r>
      <w:r w:rsidR="009739F9" w:rsidRPr="00BE2204">
        <w:rPr>
          <w:rFonts w:ascii="Verdana" w:hAnsi="Verdana"/>
          <w:sz w:val="22"/>
          <w:szCs w:val="22"/>
        </w:rPr>
        <w:t> </w:t>
      </w:r>
      <w:r w:rsidRPr="00BE2204">
        <w:rPr>
          <w:rFonts w:ascii="Verdana" w:hAnsi="Verdana"/>
          <w:sz w:val="22"/>
          <w:szCs w:val="22"/>
        </w:rPr>
        <w:t xml:space="preserve">účetnictví a zákonu o dani z přidané hodnoty. </w:t>
      </w:r>
    </w:p>
    <w:p w14:paraId="28D45964" w14:textId="72645265" w:rsidR="00547281" w:rsidRPr="00BE2204" w:rsidRDefault="00E13294" w:rsidP="006A4273">
      <w:pPr>
        <w:pStyle w:val="Zkladntext2"/>
        <w:numPr>
          <w:ilvl w:val="0"/>
          <w:numId w:val="21"/>
        </w:numPr>
        <w:tabs>
          <w:tab w:val="left" w:pos="567"/>
        </w:tabs>
        <w:spacing w:before="80" w:after="0" w:line="240" w:lineRule="auto"/>
        <w:ind w:left="284"/>
        <w:jc w:val="both"/>
        <w:rPr>
          <w:rFonts w:ascii="Verdana" w:hAnsi="Verdana"/>
          <w:snapToGrid w:val="0"/>
          <w:sz w:val="22"/>
          <w:szCs w:val="22"/>
        </w:rPr>
      </w:pPr>
      <w:r w:rsidRPr="00BE2204">
        <w:rPr>
          <w:rFonts w:ascii="Verdana" w:hAnsi="Verdana"/>
          <w:sz w:val="22"/>
          <w:szCs w:val="22"/>
        </w:rPr>
        <w:lastRenderedPageBreak/>
        <w:t xml:space="preserve">V případě, že se na </w:t>
      </w:r>
      <w:r w:rsidR="002E19F4" w:rsidRPr="00BE2204">
        <w:rPr>
          <w:rFonts w:ascii="Verdana" w:hAnsi="Verdana"/>
          <w:sz w:val="22"/>
          <w:szCs w:val="22"/>
        </w:rPr>
        <w:t>plnění dle této smlouvy</w:t>
      </w:r>
      <w:r w:rsidRPr="00BE2204">
        <w:rPr>
          <w:rFonts w:ascii="Verdana" w:hAnsi="Verdana"/>
          <w:sz w:val="22"/>
          <w:szCs w:val="22"/>
        </w:rPr>
        <w:t xml:space="preserve"> nebude uplatňovat režim přenesené daňové povinnosti, pak musí f</w:t>
      </w:r>
      <w:r w:rsidR="00547281" w:rsidRPr="00BE2204">
        <w:rPr>
          <w:rFonts w:ascii="Verdana" w:hAnsi="Verdana"/>
          <w:sz w:val="22"/>
          <w:szCs w:val="22"/>
        </w:rPr>
        <w:t>aktura obsahovat</w:t>
      </w:r>
      <w:r w:rsidRPr="00BE2204">
        <w:rPr>
          <w:rFonts w:ascii="Verdana" w:hAnsi="Verdana"/>
          <w:sz w:val="22"/>
          <w:szCs w:val="22"/>
        </w:rPr>
        <w:t xml:space="preserve"> též</w:t>
      </w:r>
      <w:r w:rsidR="00547281" w:rsidRPr="00BE2204">
        <w:rPr>
          <w:rFonts w:ascii="Verdana" w:hAnsi="Verdana"/>
          <w:sz w:val="22"/>
          <w:szCs w:val="22"/>
        </w:rPr>
        <w:t xml:space="preserve"> číslo účtu </w:t>
      </w:r>
      <w:r w:rsidR="002E7CD2" w:rsidRPr="00BE2204">
        <w:rPr>
          <w:rFonts w:ascii="Verdana" w:hAnsi="Verdana"/>
          <w:sz w:val="22"/>
          <w:szCs w:val="22"/>
        </w:rPr>
        <w:t>Zhotovitel</w:t>
      </w:r>
      <w:r w:rsidR="00547281" w:rsidRPr="00BE2204">
        <w:rPr>
          <w:rFonts w:ascii="Verdana" w:hAnsi="Verdana"/>
          <w:sz w:val="22"/>
          <w:szCs w:val="22"/>
        </w:rPr>
        <w:t>e a</w:t>
      </w:r>
      <w:r w:rsidR="000160A1" w:rsidRPr="00BE2204">
        <w:rPr>
          <w:rFonts w:ascii="Verdana" w:hAnsi="Verdana"/>
          <w:sz w:val="22"/>
          <w:szCs w:val="22"/>
        </w:rPr>
        <w:t> </w:t>
      </w:r>
      <w:r w:rsidR="00547281" w:rsidRPr="00BE2204">
        <w:rPr>
          <w:rFonts w:ascii="Verdana" w:hAnsi="Verdana"/>
          <w:sz w:val="22"/>
          <w:szCs w:val="22"/>
        </w:rPr>
        <w:t xml:space="preserve">prohlášení </w:t>
      </w:r>
      <w:r w:rsidR="002E7CD2" w:rsidRPr="00BE2204">
        <w:rPr>
          <w:rFonts w:ascii="Verdana" w:hAnsi="Verdana"/>
          <w:sz w:val="22"/>
          <w:szCs w:val="22"/>
        </w:rPr>
        <w:t>Zhotovitel</w:t>
      </w:r>
      <w:r w:rsidR="00547281" w:rsidRPr="00BE2204">
        <w:rPr>
          <w:rFonts w:ascii="Verdana" w:hAnsi="Verdana"/>
          <w:sz w:val="22"/>
          <w:szCs w:val="22"/>
        </w:rPr>
        <w:t xml:space="preserve">e, že: </w:t>
      </w:r>
    </w:p>
    <w:p w14:paraId="757607E0" w14:textId="2A3CEF01" w:rsidR="00547281" w:rsidRPr="00D16833" w:rsidRDefault="00547281" w:rsidP="00547281">
      <w:pPr>
        <w:pStyle w:val="Zkladntext2"/>
        <w:tabs>
          <w:tab w:val="left" w:pos="851"/>
        </w:tabs>
        <w:spacing w:after="0" w:line="240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D16833">
        <w:rPr>
          <w:rFonts w:ascii="Verdana" w:hAnsi="Verdana"/>
          <w:sz w:val="22"/>
          <w:szCs w:val="22"/>
        </w:rPr>
        <w:t xml:space="preserve">- </w:t>
      </w:r>
      <w:r w:rsidRPr="00D16833">
        <w:rPr>
          <w:rFonts w:ascii="Verdana" w:hAnsi="Verdana"/>
          <w:sz w:val="22"/>
          <w:szCs w:val="22"/>
        </w:rPr>
        <w:tab/>
        <w:t xml:space="preserve">číslo účtu </w:t>
      </w:r>
      <w:r w:rsidR="002E7CD2">
        <w:rPr>
          <w:rFonts w:ascii="Verdana" w:hAnsi="Verdana"/>
          <w:sz w:val="22"/>
          <w:szCs w:val="22"/>
        </w:rPr>
        <w:t>Zhotovitel</w:t>
      </w:r>
      <w:r w:rsidRPr="00D16833">
        <w:rPr>
          <w:rFonts w:ascii="Verdana" w:hAnsi="Verdana"/>
          <w:sz w:val="22"/>
          <w:szCs w:val="22"/>
        </w:rPr>
        <w:t xml:space="preserve">e uvedené na faktuře je zveřejněno správcem daně podle § 96 zákona o DPH; </w:t>
      </w:r>
    </w:p>
    <w:p w14:paraId="4C190AB5" w14:textId="4F443B2C" w:rsidR="00547281" w:rsidRPr="00D16833" w:rsidRDefault="00547281" w:rsidP="00547281">
      <w:pPr>
        <w:pStyle w:val="Zkladntext2"/>
        <w:tabs>
          <w:tab w:val="left" w:pos="851"/>
        </w:tabs>
        <w:spacing w:after="0" w:line="240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D16833">
        <w:rPr>
          <w:rFonts w:ascii="Verdana" w:hAnsi="Verdana"/>
          <w:sz w:val="22"/>
          <w:szCs w:val="22"/>
        </w:rPr>
        <w:t xml:space="preserve">- </w:t>
      </w:r>
      <w:r w:rsidRPr="00D16833">
        <w:rPr>
          <w:rFonts w:ascii="Verdana" w:hAnsi="Verdana"/>
          <w:sz w:val="22"/>
          <w:szCs w:val="22"/>
        </w:rPr>
        <w:tab/>
      </w:r>
      <w:r w:rsidR="002E7CD2">
        <w:rPr>
          <w:rFonts w:ascii="Verdana" w:hAnsi="Verdana"/>
          <w:sz w:val="22"/>
          <w:szCs w:val="22"/>
        </w:rPr>
        <w:t>Zhotovitel</w:t>
      </w:r>
      <w:r w:rsidRPr="00D16833">
        <w:rPr>
          <w:rFonts w:ascii="Verdana" w:hAnsi="Verdana"/>
          <w:sz w:val="22"/>
          <w:szCs w:val="22"/>
        </w:rPr>
        <w:t xml:space="preserve"> není správcem daně veden jako nespolehlivý plátce DPH ve smyslu § 106a zákona o</w:t>
      </w:r>
      <w:r w:rsidR="009739F9" w:rsidRPr="00D16833">
        <w:rPr>
          <w:rFonts w:ascii="Verdana" w:hAnsi="Verdana"/>
          <w:sz w:val="22"/>
          <w:szCs w:val="22"/>
        </w:rPr>
        <w:t> </w:t>
      </w:r>
      <w:r w:rsidRPr="00D16833">
        <w:rPr>
          <w:rFonts w:ascii="Verdana" w:hAnsi="Verdana"/>
          <w:sz w:val="22"/>
          <w:szCs w:val="22"/>
        </w:rPr>
        <w:t>DPH.</w:t>
      </w:r>
    </w:p>
    <w:p w14:paraId="218A667E" w14:textId="77777777" w:rsidR="00BE2204" w:rsidRPr="000A26E3" w:rsidRDefault="00547281" w:rsidP="00BE2204">
      <w:pPr>
        <w:pStyle w:val="Zkladntext2"/>
        <w:tabs>
          <w:tab w:val="left" w:pos="567"/>
        </w:tabs>
        <w:spacing w:after="80" w:line="240" w:lineRule="auto"/>
        <w:ind w:left="567"/>
        <w:jc w:val="both"/>
        <w:rPr>
          <w:rFonts w:ascii="Verdana" w:hAnsi="Verdana"/>
          <w:sz w:val="22"/>
          <w:szCs w:val="22"/>
        </w:rPr>
      </w:pPr>
      <w:r w:rsidRPr="00D16833">
        <w:rPr>
          <w:rFonts w:ascii="Verdana" w:hAnsi="Verdana"/>
          <w:sz w:val="22"/>
          <w:szCs w:val="22"/>
        </w:rPr>
        <w:t xml:space="preserve">V případě, že faktura nebude obsahovat náležitosti uvedené v tomto bodě, nebo </w:t>
      </w:r>
      <w:r w:rsidR="002E7CD2">
        <w:rPr>
          <w:rFonts w:ascii="Verdana" w:hAnsi="Verdana"/>
          <w:sz w:val="22"/>
          <w:szCs w:val="22"/>
        </w:rPr>
        <w:t>Zhotovitel</w:t>
      </w:r>
      <w:r w:rsidRPr="00D16833">
        <w:rPr>
          <w:rFonts w:ascii="Verdana" w:hAnsi="Verdana"/>
          <w:sz w:val="22"/>
          <w:szCs w:val="22"/>
        </w:rPr>
        <w:t xml:space="preserve"> bude ke dni uskutečnění zdanitelného plnění v příslušné evidenci uveden jako nespolehlivý plátce, je </w:t>
      </w:r>
      <w:r w:rsidR="002E7CD2">
        <w:rPr>
          <w:rFonts w:ascii="Verdana" w:hAnsi="Verdana"/>
          <w:sz w:val="22"/>
          <w:szCs w:val="22"/>
        </w:rPr>
        <w:t>Objednatel</w:t>
      </w:r>
      <w:r w:rsidRPr="00D16833">
        <w:rPr>
          <w:rFonts w:ascii="Verdana" w:hAnsi="Verdana"/>
          <w:sz w:val="22"/>
          <w:szCs w:val="22"/>
        </w:rPr>
        <w:t xml:space="preserve"> oprávněn uhradit částku odpovídající výši DPH vyčíslené na této faktuře přímo na účet správce daně podle </w:t>
      </w:r>
      <w:r w:rsidRPr="000A26E3">
        <w:rPr>
          <w:rFonts w:ascii="Verdana" w:hAnsi="Verdana"/>
          <w:sz w:val="22"/>
          <w:szCs w:val="22"/>
        </w:rPr>
        <w:t>§ 109a zákona o DPH.</w:t>
      </w:r>
    </w:p>
    <w:p w14:paraId="40C4BFE1" w14:textId="77777777" w:rsidR="00EC0B28" w:rsidRPr="00D47836" w:rsidRDefault="001E5D7F" w:rsidP="000A26E3">
      <w:pPr>
        <w:pStyle w:val="Zkladntext1-smlouva"/>
        <w:rPr>
          <w:b w:val="0"/>
          <w:bCs w:val="0"/>
          <w:snapToGrid/>
        </w:rPr>
      </w:pPr>
      <w:r w:rsidRPr="000A26E3">
        <w:rPr>
          <w:b w:val="0"/>
          <w:bCs w:val="0"/>
          <w:snapToGrid/>
        </w:rPr>
        <w:t xml:space="preserve">Dílčí (měsíční) fakturací bude uhrazena cena díla až do výše 90 % z celkové ceny </w:t>
      </w:r>
      <w:r w:rsidRPr="00D47836">
        <w:rPr>
          <w:b w:val="0"/>
          <w:bCs w:val="0"/>
          <w:snapToGrid/>
        </w:rPr>
        <w:t>díla bez DPH uvedené v odst. 5.1. této smlouvy.</w:t>
      </w:r>
    </w:p>
    <w:p w14:paraId="59C23CF4" w14:textId="661B4F79" w:rsidR="0004668B" w:rsidRPr="00D47836" w:rsidRDefault="0004668B" w:rsidP="000A26E3">
      <w:pPr>
        <w:pStyle w:val="Zkladntext1-smlouva"/>
        <w:rPr>
          <w:rFonts w:cs="Times New Roman"/>
          <w:snapToGrid/>
        </w:rPr>
      </w:pPr>
      <w:r w:rsidRPr="00D47836">
        <w:t>Zádržné (pozastávka)</w:t>
      </w:r>
    </w:p>
    <w:p w14:paraId="14DF8CDE" w14:textId="77777777" w:rsidR="00E174D1" w:rsidRPr="00D47836" w:rsidRDefault="0004668B" w:rsidP="00E174D1">
      <w:pPr>
        <w:pStyle w:val="Tloslovan"/>
        <w:numPr>
          <w:ilvl w:val="0"/>
          <w:numId w:val="1"/>
        </w:numPr>
        <w:spacing w:line="240" w:lineRule="auto"/>
        <w:ind w:left="567" w:hanging="283"/>
        <w:rPr>
          <w:rFonts w:ascii="Verdana" w:hAnsi="Verdana"/>
        </w:rPr>
      </w:pPr>
      <w:r w:rsidRPr="00D47836">
        <w:rPr>
          <w:rFonts w:ascii="Verdana" w:hAnsi="Verdana"/>
        </w:rPr>
        <w:t xml:space="preserve">Částka ve výši 10 % z celkové ceny díla bez DPH slouží jako zádržné, které bude uhrazeno </w:t>
      </w:r>
      <w:r w:rsidR="00E141EC" w:rsidRPr="00D47836">
        <w:rPr>
          <w:rFonts w:ascii="Verdana" w:hAnsi="Verdana"/>
        </w:rPr>
        <w:t>O</w:t>
      </w:r>
      <w:r w:rsidRPr="00D47836">
        <w:rPr>
          <w:rFonts w:ascii="Verdana" w:hAnsi="Verdana"/>
        </w:rPr>
        <w:t xml:space="preserve">bjednatelem </w:t>
      </w:r>
      <w:r w:rsidR="00E141EC" w:rsidRPr="00D47836">
        <w:rPr>
          <w:rFonts w:ascii="Verdana" w:hAnsi="Verdana"/>
        </w:rPr>
        <w:t>Z</w:t>
      </w:r>
      <w:r w:rsidRPr="00D47836">
        <w:rPr>
          <w:rFonts w:ascii="Verdana" w:hAnsi="Verdana"/>
        </w:rPr>
        <w:t>hotoviteli až po protokolárním předání a převzetí díla bez veškerých vad a nedodělků.</w:t>
      </w:r>
      <w:r w:rsidR="00E141EC" w:rsidRPr="00D47836">
        <w:rPr>
          <w:rFonts w:ascii="Verdana" w:hAnsi="Verdana"/>
        </w:rPr>
        <w:t xml:space="preserve"> </w:t>
      </w:r>
      <w:r w:rsidRPr="00D47836">
        <w:rPr>
          <w:rFonts w:ascii="Verdana" w:hAnsi="Verdana"/>
        </w:rPr>
        <w:t>V případě, že bude dílo převzato s vadami a</w:t>
      </w:r>
      <w:r w:rsidR="00E174D1" w:rsidRPr="00D47836">
        <w:rPr>
          <w:rFonts w:ascii="Verdana" w:hAnsi="Verdana"/>
        </w:rPr>
        <w:t> </w:t>
      </w:r>
      <w:r w:rsidRPr="00D47836">
        <w:rPr>
          <w:rFonts w:ascii="Verdana" w:hAnsi="Verdana"/>
        </w:rPr>
        <w:t>nedodělky, bude zádržné uhrazeno až po odstranění posledního z nich.</w:t>
      </w:r>
    </w:p>
    <w:p w14:paraId="0245D9CD" w14:textId="77777777" w:rsidR="00E174D1" w:rsidRPr="00D47836" w:rsidRDefault="0004668B" w:rsidP="00E174D1">
      <w:pPr>
        <w:pStyle w:val="Tloslovan"/>
        <w:numPr>
          <w:ilvl w:val="0"/>
          <w:numId w:val="1"/>
        </w:numPr>
        <w:spacing w:line="240" w:lineRule="auto"/>
        <w:ind w:left="567" w:hanging="283"/>
        <w:rPr>
          <w:rFonts w:ascii="Verdana" w:hAnsi="Verdana"/>
        </w:rPr>
      </w:pPr>
      <w:r w:rsidRPr="00D47836">
        <w:rPr>
          <w:rFonts w:ascii="Verdana" w:eastAsia="Times New Roman" w:hAnsi="Verdana"/>
          <w:color w:val="000000"/>
          <w:lang w:eastAsia="cs-CZ"/>
        </w:rPr>
        <w:t xml:space="preserve">Zádržné bude uhrazeno </w:t>
      </w:r>
      <w:r w:rsidR="00E174D1" w:rsidRPr="00D47836">
        <w:rPr>
          <w:rFonts w:ascii="Verdana" w:eastAsia="Times New Roman" w:hAnsi="Verdana"/>
          <w:color w:val="000000"/>
          <w:lang w:eastAsia="cs-CZ"/>
        </w:rPr>
        <w:t>O</w:t>
      </w:r>
      <w:r w:rsidRPr="00D47836">
        <w:rPr>
          <w:rFonts w:ascii="Verdana" w:eastAsia="Times New Roman" w:hAnsi="Verdana"/>
          <w:color w:val="000000"/>
          <w:lang w:eastAsia="cs-CZ"/>
        </w:rPr>
        <w:t xml:space="preserve">bjednatelem na základě písemné žádosti </w:t>
      </w:r>
      <w:r w:rsidR="00E174D1" w:rsidRPr="00D47836">
        <w:rPr>
          <w:rFonts w:ascii="Verdana" w:eastAsia="Times New Roman" w:hAnsi="Verdana"/>
          <w:color w:val="000000"/>
          <w:lang w:eastAsia="cs-CZ"/>
        </w:rPr>
        <w:t>Z</w:t>
      </w:r>
      <w:r w:rsidRPr="00D47836">
        <w:rPr>
          <w:rFonts w:ascii="Verdana" w:eastAsia="Times New Roman" w:hAnsi="Verdana"/>
          <w:color w:val="000000"/>
          <w:lang w:eastAsia="cs-CZ"/>
        </w:rPr>
        <w:t xml:space="preserve">hotovitele se splatností </w:t>
      </w:r>
      <w:r w:rsidR="00E174D1" w:rsidRPr="00D47836">
        <w:rPr>
          <w:rFonts w:ascii="Verdana" w:eastAsia="Times New Roman" w:hAnsi="Verdana"/>
          <w:color w:val="000000"/>
          <w:lang w:eastAsia="cs-CZ"/>
        </w:rPr>
        <w:t>30</w:t>
      </w:r>
      <w:r w:rsidRPr="00D47836">
        <w:rPr>
          <w:rFonts w:ascii="Verdana" w:eastAsia="Times New Roman" w:hAnsi="Verdana"/>
          <w:color w:val="000000"/>
          <w:lang w:eastAsia="cs-CZ"/>
        </w:rPr>
        <w:t xml:space="preserve"> dnů od doručení žádosti.</w:t>
      </w:r>
    </w:p>
    <w:p w14:paraId="216FD16E" w14:textId="4E88FD28" w:rsidR="0004668B" w:rsidRPr="00D47836" w:rsidRDefault="0004668B" w:rsidP="00EC6A9F">
      <w:pPr>
        <w:pStyle w:val="Tloslovan"/>
        <w:numPr>
          <w:ilvl w:val="0"/>
          <w:numId w:val="1"/>
        </w:numPr>
        <w:spacing w:line="240" w:lineRule="auto"/>
        <w:ind w:left="567" w:hanging="283"/>
        <w:rPr>
          <w:rFonts w:ascii="Verdana" w:hAnsi="Verdana"/>
        </w:rPr>
      </w:pPr>
      <w:r w:rsidRPr="00D47836">
        <w:rPr>
          <w:rFonts w:ascii="Verdana" w:hAnsi="Verdana"/>
        </w:rPr>
        <w:t xml:space="preserve">Případné smluvní pokuty či jiné sankce uplatněné v průběhu provádění díla budou </w:t>
      </w:r>
      <w:r w:rsidR="00EC6A9F" w:rsidRPr="00D47836">
        <w:rPr>
          <w:rFonts w:ascii="Verdana" w:hAnsi="Verdana"/>
        </w:rPr>
        <w:t>O</w:t>
      </w:r>
      <w:r w:rsidRPr="00D47836">
        <w:rPr>
          <w:rFonts w:ascii="Verdana" w:hAnsi="Verdana"/>
        </w:rPr>
        <w:t>bjednatelem započteny oproti zádržnému. Vyplácené zádržné tedy bude poníženo o uplatněné sankce.</w:t>
      </w:r>
      <w:r w:rsidR="00EC6A9F" w:rsidRPr="00D47836">
        <w:rPr>
          <w:rFonts w:ascii="Verdana" w:hAnsi="Verdana"/>
        </w:rPr>
        <w:t xml:space="preserve"> </w:t>
      </w:r>
      <w:r w:rsidRPr="00D47836">
        <w:rPr>
          <w:rFonts w:ascii="Verdana" w:eastAsia="Times New Roman" w:hAnsi="Verdana"/>
          <w:color w:val="000000"/>
          <w:lang w:eastAsia="cs-CZ"/>
        </w:rPr>
        <w:t xml:space="preserve">V případě, že uplatněné smluvní pokuty či jiné sankce budou vyšší než hodnota zádržného, bude část smluvních pokut či jiných sankcí přesahující hodnotu zádržného uplatňována samostatně písemnou výzvou </w:t>
      </w:r>
      <w:r w:rsidR="00EC6A9F" w:rsidRPr="00D47836">
        <w:rPr>
          <w:rFonts w:ascii="Verdana" w:eastAsia="Times New Roman" w:hAnsi="Verdana"/>
          <w:color w:val="000000"/>
          <w:lang w:eastAsia="cs-CZ"/>
        </w:rPr>
        <w:t>Objednatele</w:t>
      </w:r>
      <w:r w:rsidRPr="00D47836">
        <w:rPr>
          <w:rFonts w:ascii="Verdana" w:eastAsia="Times New Roman" w:hAnsi="Verdana"/>
          <w:color w:val="000000"/>
          <w:lang w:eastAsia="cs-CZ"/>
        </w:rPr>
        <w:t>.</w:t>
      </w:r>
    </w:p>
    <w:p w14:paraId="3B6399EC" w14:textId="7714D902" w:rsidR="00BE2204" w:rsidRDefault="002E7CD2" w:rsidP="006A4273">
      <w:pPr>
        <w:pStyle w:val="Zkladntext2"/>
        <w:numPr>
          <w:ilvl w:val="0"/>
          <w:numId w:val="21"/>
        </w:numPr>
        <w:tabs>
          <w:tab w:val="left" w:pos="567"/>
        </w:tabs>
        <w:spacing w:after="80" w:line="240" w:lineRule="auto"/>
        <w:ind w:left="284"/>
        <w:jc w:val="both"/>
        <w:rPr>
          <w:rFonts w:ascii="Verdana" w:hAnsi="Verdana"/>
          <w:sz w:val="22"/>
          <w:szCs w:val="22"/>
        </w:rPr>
      </w:pPr>
      <w:r w:rsidRPr="00D47836">
        <w:rPr>
          <w:rFonts w:ascii="Verdana" w:hAnsi="Verdana"/>
          <w:sz w:val="22"/>
          <w:szCs w:val="22"/>
        </w:rPr>
        <w:t>Objednatel</w:t>
      </w:r>
      <w:r w:rsidR="00384193" w:rsidRPr="00D47836">
        <w:rPr>
          <w:rFonts w:ascii="Verdana" w:hAnsi="Verdana"/>
          <w:sz w:val="22"/>
          <w:szCs w:val="22"/>
        </w:rPr>
        <w:t xml:space="preserve"> si vyhrazuje právo kontroly dodacích listů (vč. technických listů) veškerých materiálů. Pokud toto svoje právo bude chtít </w:t>
      </w:r>
      <w:r w:rsidR="00384193" w:rsidRPr="00D47836">
        <w:rPr>
          <w:rFonts w:ascii="Verdana" w:hAnsi="Verdana"/>
          <w:snapToGrid w:val="0"/>
          <w:sz w:val="22"/>
          <w:szCs w:val="22"/>
        </w:rPr>
        <w:t>uplatnit</w:t>
      </w:r>
      <w:r w:rsidR="00384193" w:rsidRPr="00D47836">
        <w:rPr>
          <w:rFonts w:ascii="Verdana" w:hAnsi="Verdana"/>
          <w:sz w:val="22"/>
          <w:szCs w:val="22"/>
        </w:rPr>
        <w:t>, je povinen o to způsobem</w:t>
      </w:r>
      <w:r w:rsidR="00384193" w:rsidRPr="00BE2204">
        <w:rPr>
          <w:rFonts w:ascii="Verdana" w:hAnsi="Verdana"/>
          <w:sz w:val="22"/>
          <w:szCs w:val="22"/>
        </w:rPr>
        <w:t xml:space="preserve"> uvedeným </w:t>
      </w:r>
      <w:r w:rsidR="00384193" w:rsidRPr="00466E40">
        <w:rPr>
          <w:rFonts w:ascii="Verdana" w:hAnsi="Verdana"/>
          <w:sz w:val="22"/>
          <w:szCs w:val="22"/>
        </w:rPr>
        <w:t>v článku XI.</w:t>
      </w:r>
      <w:r w:rsidR="00733239" w:rsidRPr="00933552">
        <w:rPr>
          <w:rFonts w:ascii="Verdana" w:hAnsi="Verdana"/>
          <w:sz w:val="22"/>
          <w:szCs w:val="22"/>
        </w:rPr>
        <w:t xml:space="preserve"> této smlouvy</w:t>
      </w:r>
      <w:r w:rsidR="00384193" w:rsidRPr="00BE2204">
        <w:rPr>
          <w:rFonts w:ascii="Verdana" w:hAnsi="Verdana"/>
          <w:sz w:val="22"/>
          <w:szCs w:val="22"/>
        </w:rPr>
        <w:t xml:space="preserve"> písemně požádat </w:t>
      </w:r>
      <w:r w:rsidRPr="00BE2204">
        <w:rPr>
          <w:rFonts w:ascii="Verdana" w:hAnsi="Verdana"/>
          <w:sz w:val="22"/>
          <w:szCs w:val="22"/>
        </w:rPr>
        <w:t>Zhotovitel</w:t>
      </w:r>
      <w:r w:rsidR="00384193" w:rsidRPr="00BE2204">
        <w:rPr>
          <w:rFonts w:ascii="Verdana" w:hAnsi="Verdana"/>
          <w:sz w:val="22"/>
          <w:szCs w:val="22"/>
        </w:rPr>
        <w:t xml:space="preserve">e s uvedením toho, které materiály požaduje doložit. </w:t>
      </w:r>
    </w:p>
    <w:p w14:paraId="3568DBAC" w14:textId="3E5AC5D0" w:rsidR="00384193" w:rsidRPr="00D47836" w:rsidRDefault="00384193" w:rsidP="006A4273">
      <w:pPr>
        <w:pStyle w:val="Zkladntext2"/>
        <w:numPr>
          <w:ilvl w:val="0"/>
          <w:numId w:val="21"/>
        </w:numPr>
        <w:tabs>
          <w:tab w:val="left" w:pos="567"/>
        </w:tabs>
        <w:spacing w:after="80" w:line="240" w:lineRule="auto"/>
        <w:ind w:left="284"/>
        <w:jc w:val="both"/>
        <w:rPr>
          <w:rFonts w:ascii="Verdana" w:hAnsi="Verdana"/>
          <w:sz w:val="22"/>
          <w:szCs w:val="22"/>
        </w:rPr>
      </w:pPr>
      <w:r w:rsidRPr="00BE2204">
        <w:rPr>
          <w:rFonts w:ascii="Verdana" w:hAnsi="Verdana"/>
          <w:sz w:val="22"/>
          <w:szCs w:val="22"/>
        </w:rPr>
        <w:t xml:space="preserve">V případě, že </w:t>
      </w:r>
      <w:r w:rsidR="002E7CD2" w:rsidRPr="00BE2204">
        <w:rPr>
          <w:rFonts w:ascii="Verdana" w:hAnsi="Verdana"/>
          <w:sz w:val="22"/>
          <w:szCs w:val="22"/>
        </w:rPr>
        <w:t>Objednatel</w:t>
      </w:r>
      <w:r w:rsidRPr="00BE2204">
        <w:rPr>
          <w:rFonts w:ascii="Verdana" w:hAnsi="Verdana"/>
          <w:sz w:val="22"/>
          <w:szCs w:val="22"/>
        </w:rPr>
        <w:t xml:space="preserve">i vznikne dle této smlouvy nárok na smluvní pokutu vůči </w:t>
      </w:r>
      <w:r w:rsidR="002E7CD2" w:rsidRPr="00BE2204">
        <w:rPr>
          <w:rFonts w:ascii="Verdana" w:hAnsi="Verdana"/>
          <w:sz w:val="22"/>
          <w:szCs w:val="22"/>
        </w:rPr>
        <w:t>Zhotovitel</w:t>
      </w:r>
      <w:r w:rsidRPr="00BE2204">
        <w:rPr>
          <w:rFonts w:ascii="Verdana" w:hAnsi="Verdana"/>
          <w:sz w:val="22"/>
          <w:szCs w:val="22"/>
        </w:rPr>
        <w:t xml:space="preserve">i, je </w:t>
      </w:r>
      <w:r w:rsidR="002E7CD2" w:rsidRPr="00BE2204">
        <w:rPr>
          <w:rFonts w:ascii="Verdana" w:hAnsi="Verdana"/>
          <w:sz w:val="22"/>
          <w:szCs w:val="22"/>
        </w:rPr>
        <w:t>Objednatel</w:t>
      </w:r>
      <w:r w:rsidRPr="00BE2204">
        <w:rPr>
          <w:rFonts w:ascii="Verdana" w:hAnsi="Verdana"/>
          <w:sz w:val="22"/>
          <w:szCs w:val="22"/>
        </w:rPr>
        <w:t xml:space="preserve"> oprávněn </w:t>
      </w:r>
      <w:r w:rsidRPr="00BE2204">
        <w:rPr>
          <w:rFonts w:ascii="Verdana" w:hAnsi="Verdana"/>
          <w:snapToGrid w:val="0"/>
          <w:sz w:val="22"/>
          <w:szCs w:val="22"/>
        </w:rPr>
        <w:t>vystavit</w:t>
      </w:r>
      <w:r w:rsidRPr="00BE2204">
        <w:rPr>
          <w:rFonts w:ascii="Verdana" w:hAnsi="Verdana"/>
          <w:sz w:val="22"/>
          <w:szCs w:val="22"/>
        </w:rPr>
        <w:t xml:space="preserve"> penalizační fakturu a</w:t>
      </w:r>
      <w:r w:rsidR="003F157B" w:rsidRPr="00BE2204">
        <w:rPr>
          <w:rFonts w:ascii="Verdana" w:hAnsi="Verdana"/>
          <w:sz w:val="22"/>
          <w:szCs w:val="22"/>
        </w:rPr>
        <w:t> </w:t>
      </w:r>
      <w:r w:rsidRPr="00BE2204">
        <w:rPr>
          <w:rFonts w:ascii="Verdana" w:hAnsi="Verdana"/>
          <w:sz w:val="22"/>
          <w:szCs w:val="22"/>
        </w:rPr>
        <w:t xml:space="preserve">jednostranně započítat tuto svoji pohledávku vůči pohledávkám </w:t>
      </w:r>
      <w:r w:rsidR="002E7CD2" w:rsidRPr="00BE2204">
        <w:rPr>
          <w:rFonts w:ascii="Verdana" w:hAnsi="Verdana"/>
          <w:sz w:val="22"/>
          <w:szCs w:val="22"/>
        </w:rPr>
        <w:t>Zhotovitel</w:t>
      </w:r>
      <w:r w:rsidRPr="00BE2204">
        <w:rPr>
          <w:rFonts w:ascii="Verdana" w:hAnsi="Verdana"/>
          <w:sz w:val="22"/>
          <w:szCs w:val="22"/>
        </w:rPr>
        <w:t xml:space="preserve">e. </w:t>
      </w:r>
      <w:r w:rsidR="002E7CD2" w:rsidRPr="00BE2204">
        <w:rPr>
          <w:rFonts w:ascii="Verdana" w:hAnsi="Verdana"/>
          <w:sz w:val="22"/>
          <w:szCs w:val="22"/>
        </w:rPr>
        <w:t>Objednatel</w:t>
      </w:r>
      <w:r w:rsidRPr="00BE2204">
        <w:rPr>
          <w:rFonts w:ascii="Verdana" w:hAnsi="Verdana"/>
          <w:sz w:val="22"/>
          <w:szCs w:val="22"/>
        </w:rPr>
        <w:t xml:space="preserve"> je oprávněn kdykoliv započíst své i nesplatné pohledávky vůči </w:t>
      </w:r>
      <w:r w:rsidR="002E7CD2" w:rsidRPr="00BE2204">
        <w:rPr>
          <w:rFonts w:ascii="Verdana" w:hAnsi="Verdana"/>
          <w:sz w:val="22"/>
          <w:szCs w:val="22"/>
        </w:rPr>
        <w:t>Zhotovitel</w:t>
      </w:r>
      <w:r w:rsidRPr="00BE2204">
        <w:rPr>
          <w:rFonts w:ascii="Verdana" w:hAnsi="Verdana"/>
          <w:sz w:val="22"/>
          <w:szCs w:val="22"/>
        </w:rPr>
        <w:t xml:space="preserve">i proti </w:t>
      </w:r>
      <w:r w:rsidRPr="00D47836">
        <w:rPr>
          <w:rFonts w:ascii="Verdana" w:hAnsi="Verdana"/>
          <w:sz w:val="22"/>
          <w:szCs w:val="22"/>
        </w:rPr>
        <w:t xml:space="preserve">pohledávkám </w:t>
      </w:r>
      <w:r w:rsidR="002E7CD2" w:rsidRPr="00D47836">
        <w:rPr>
          <w:rFonts w:ascii="Verdana" w:hAnsi="Verdana"/>
          <w:sz w:val="22"/>
          <w:szCs w:val="22"/>
        </w:rPr>
        <w:t>Zhotovitel</w:t>
      </w:r>
      <w:r w:rsidRPr="00D47836">
        <w:rPr>
          <w:rFonts w:ascii="Verdana" w:hAnsi="Verdana"/>
          <w:sz w:val="22"/>
          <w:szCs w:val="22"/>
        </w:rPr>
        <w:t xml:space="preserve">e vůči </w:t>
      </w:r>
      <w:r w:rsidR="002E7CD2" w:rsidRPr="00D47836">
        <w:rPr>
          <w:rFonts w:ascii="Verdana" w:hAnsi="Verdana"/>
          <w:sz w:val="22"/>
          <w:szCs w:val="22"/>
        </w:rPr>
        <w:t>Objednatel</w:t>
      </w:r>
      <w:r w:rsidRPr="00D47836">
        <w:rPr>
          <w:rFonts w:ascii="Verdana" w:hAnsi="Verdana"/>
          <w:sz w:val="22"/>
          <w:szCs w:val="22"/>
        </w:rPr>
        <w:t>i z této smlouvy.</w:t>
      </w:r>
    </w:p>
    <w:p w14:paraId="56D367ED" w14:textId="7D699C65" w:rsidR="00FB3E32" w:rsidRPr="00D47836" w:rsidRDefault="00835A0E" w:rsidP="006A4273">
      <w:pPr>
        <w:pStyle w:val="Zkladntext2"/>
        <w:numPr>
          <w:ilvl w:val="0"/>
          <w:numId w:val="21"/>
        </w:numPr>
        <w:tabs>
          <w:tab w:val="left" w:pos="567"/>
        </w:tabs>
        <w:spacing w:after="80" w:line="240" w:lineRule="auto"/>
        <w:ind w:left="284"/>
        <w:jc w:val="both"/>
        <w:rPr>
          <w:rFonts w:ascii="Verdana" w:hAnsi="Verdana"/>
          <w:sz w:val="22"/>
          <w:szCs w:val="22"/>
        </w:rPr>
      </w:pPr>
      <w:r w:rsidRPr="00D47836">
        <w:rPr>
          <w:rFonts w:ascii="Verdana" w:hAnsi="Verdana"/>
          <w:sz w:val="22"/>
          <w:szCs w:val="22"/>
        </w:rPr>
        <w:t xml:space="preserve">Zhotovitel bere dále na vědomí, že Objednatel </w:t>
      </w:r>
      <w:r w:rsidR="005B7152" w:rsidRPr="00D47836">
        <w:rPr>
          <w:rFonts w:ascii="Verdana" w:hAnsi="Verdana"/>
          <w:sz w:val="22"/>
          <w:szCs w:val="22"/>
        </w:rPr>
        <w:t>se může v průběhu doby realizace díla stát plátcem DPH. Objednatel se v takovém případě zava</w:t>
      </w:r>
      <w:r w:rsidR="00CA1B78" w:rsidRPr="00D47836">
        <w:rPr>
          <w:rFonts w:ascii="Verdana" w:hAnsi="Verdana"/>
          <w:sz w:val="22"/>
          <w:szCs w:val="22"/>
        </w:rPr>
        <w:t xml:space="preserve">zuje Zhotovitele </w:t>
      </w:r>
      <w:r w:rsidR="00C53410" w:rsidRPr="00D47836">
        <w:rPr>
          <w:rFonts w:ascii="Verdana" w:hAnsi="Verdana"/>
          <w:sz w:val="22"/>
          <w:szCs w:val="22"/>
        </w:rPr>
        <w:t xml:space="preserve">o této skutečnosti </w:t>
      </w:r>
      <w:r w:rsidR="00451FCA" w:rsidRPr="00D47836">
        <w:rPr>
          <w:rFonts w:ascii="Verdana" w:hAnsi="Verdana"/>
          <w:sz w:val="22"/>
          <w:szCs w:val="22"/>
        </w:rPr>
        <w:t xml:space="preserve">bez zbytečného odkladu </w:t>
      </w:r>
      <w:r w:rsidR="00CA1B78" w:rsidRPr="00D47836">
        <w:rPr>
          <w:rFonts w:ascii="Verdana" w:hAnsi="Verdana"/>
          <w:sz w:val="22"/>
          <w:szCs w:val="22"/>
        </w:rPr>
        <w:t>písemně informovat</w:t>
      </w:r>
      <w:r w:rsidR="00451FCA" w:rsidRPr="00D47836">
        <w:rPr>
          <w:rFonts w:ascii="Verdana" w:hAnsi="Verdana"/>
          <w:sz w:val="22"/>
          <w:szCs w:val="22"/>
        </w:rPr>
        <w:t>, doložit registraci k DPH</w:t>
      </w:r>
      <w:r w:rsidR="00CA1B78" w:rsidRPr="00D47836">
        <w:rPr>
          <w:rFonts w:ascii="Verdana" w:hAnsi="Verdana"/>
          <w:sz w:val="22"/>
          <w:szCs w:val="22"/>
        </w:rPr>
        <w:t xml:space="preserve"> </w:t>
      </w:r>
      <w:r w:rsidR="00D12088" w:rsidRPr="00D47836">
        <w:rPr>
          <w:rFonts w:ascii="Verdana" w:hAnsi="Verdana"/>
          <w:sz w:val="22"/>
          <w:szCs w:val="22"/>
        </w:rPr>
        <w:t>a</w:t>
      </w:r>
      <w:r w:rsidR="00886A23" w:rsidRPr="00D47836">
        <w:rPr>
          <w:rFonts w:ascii="Verdana" w:hAnsi="Verdana"/>
          <w:sz w:val="22"/>
          <w:szCs w:val="22"/>
        </w:rPr>
        <w:t> </w:t>
      </w:r>
      <w:r w:rsidR="00D12088" w:rsidRPr="00D47836">
        <w:rPr>
          <w:rFonts w:ascii="Verdana" w:hAnsi="Verdana"/>
          <w:sz w:val="22"/>
          <w:szCs w:val="22"/>
        </w:rPr>
        <w:t>přidělení DIČ</w:t>
      </w:r>
      <w:r w:rsidR="00661AE2" w:rsidRPr="00D47836">
        <w:rPr>
          <w:rFonts w:ascii="Verdana" w:hAnsi="Verdana"/>
          <w:sz w:val="22"/>
          <w:szCs w:val="22"/>
        </w:rPr>
        <w:t>.</w:t>
      </w:r>
    </w:p>
    <w:p w14:paraId="1A2962E4" w14:textId="77777777" w:rsidR="00390D2F" w:rsidRPr="00BE2204" w:rsidRDefault="00390D2F" w:rsidP="00390D2F">
      <w:pPr>
        <w:pStyle w:val="Zkladntext2"/>
        <w:tabs>
          <w:tab w:val="left" w:pos="567"/>
        </w:tabs>
        <w:spacing w:after="80" w:line="240" w:lineRule="auto"/>
        <w:ind w:left="284"/>
        <w:jc w:val="both"/>
        <w:rPr>
          <w:rFonts w:ascii="Verdana" w:hAnsi="Verdana"/>
          <w:sz w:val="22"/>
          <w:szCs w:val="22"/>
        </w:rPr>
      </w:pPr>
    </w:p>
    <w:p w14:paraId="7F8248DD" w14:textId="7FAD2A17" w:rsidR="00384193" w:rsidRPr="00D16833" w:rsidRDefault="00384193" w:rsidP="006A4273">
      <w:pPr>
        <w:pStyle w:val="Nadpis2"/>
        <w:numPr>
          <w:ilvl w:val="0"/>
          <w:numId w:val="16"/>
        </w:numPr>
        <w:spacing w:before="0"/>
        <w:rPr>
          <w:rFonts w:ascii="Verdana" w:hAnsi="Verdana"/>
          <w:sz w:val="22"/>
          <w:szCs w:val="22"/>
        </w:rPr>
      </w:pPr>
    </w:p>
    <w:p w14:paraId="44324E6E" w14:textId="5321B9C9" w:rsidR="00384193" w:rsidRPr="0052198A" w:rsidRDefault="00384193" w:rsidP="0052198A">
      <w:pPr>
        <w:pStyle w:val="Nadpis2"/>
        <w:spacing w:after="240"/>
        <w:rPr>
          <w:rFonts w:ascii="Verdana" w:hAnsi="Verdana"/>
          <w:caps/>
          <w:sz w:val="22"/>
          <w:szCs w:val="22"/>
        </w:rPr>
      </w:pPr>
      <w:r w:rsidRPr="0052198A">
        <w:rPr>
          <w:rFonts w:ascii="Verdana" w:hAnsi="Verdana"/>
          <w:caps/>
          <w:sz w:val="22"/>
          <w:szCs w:val="22"/>
        </w:rPr>
        <w:t>Stavební deník</w:t>
      </w:r>
    </w:p>
    <w:p w14:paraId="351CD928" w14:textId="4A5B8F41" w:rsidR="00BE2204" w:rsidRPr="00BE2204" w:rsidRDefault="002E7CD2" w:rsidP="006A4273">
      <w:pPr>
        <w:pStyle w:val="Zkladntext"/>
        <w:numPr>
          <w:ilvl w:val="0"/>
          <w:numId w:val="22"/>
        </w:numPr>
        <w:tabs>
          <w:tab w:val="left" w:pos="567"/>
        </w:tabs>
        <w:spacing w:before="80" w:after="0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Zhotovitel</w:t>
      </w:r>
      <w:r w:rsidR="00384193" w:rsidRPr="00D16833">
        <w:rPr>
          <w:rFonts w:ascii="Verdana" w:hAnsi="Verdana"/>
          <w:sz w:val="22"/>
          <w:szCs w:val="22"/>
        </w:rPr>
        <w:t xml:space="preserve"> je povinen ode dne převzetí staveniště vést o pracích, které na díle provádí, stavební deník, do kterého je povinen zapisovat všechny skutečnosti rozhodné pro plnění smlouvy. Zejména je povinen do něj zapisovat údaje o</w:t>
      </w:r>
      <w:r w:rsidR="00C8585F">
        <w:rPr>
          <w:rFonts w:ascii="Verdana" w:hAnsi="Verdana"/>
          <w:sz w:val="22"/>
          <w:szCs w:val="22"/>
        </w:rPr>
        <w:t> </w:t>
      </w:r>
      <w:r w:rsidR="00384193" w:rsidRPr="00BE2204">
        <w:rPr>
          <w:rFonts w:ascii="Verdana" w:hAnsi="Verdana"/>
          <w:sz w:val="22"/>
          <w:szCs w:val="22"/>
        </w:rPr>
        <w:t xml:space="preserve">časovém postupu prací, o jejich jakosti, počty osob na stavbě apod. Povinnost </w:t>
      </w:r>
      <w:r w:rsidR="00384193" w:rsidRPr="00BE2204">
        <w:rPr>
          <w:rFonts w:ascii="Verdana" w:hAnsi="Verdana"/>
          <w:sz w:val="22"/>
          <w:szCs w:val="22"/>
        </w:rPr>
        <w:lastRenderedPageBreak/>
        <w:t xml:space="preserve">vést stavební deník končí předáním a převzetím díla; v případě, že dílo bude převzato s vadami či nedodělky, končí povinnost vést stavební deník až okamžikem odstranění poslední z takových vad a nedodělků. </w:t>
      </w:r>
    </w:p>
    <w:p w14:paraId="39347589" w14:textId="77777777" w:rsidR="00BE2204" w:rsidRDefault="00384193" w:rsidP="006A4273">
      <w:pPr>
        <w:pStyle w:val="Zkladntext"/>
        <w:numPr>
          <w:ilvl w:val="0"/>
          <w:numId w:val="22"/>
        </w:numPr>
        <w:tabs>
          <w:tab w:val="left" w:pos="567"/>
        </w:tabs>
        <w:spacing w:before="80" w:after="0"/>
        <w:ind w:left="426" w:hanging="426"/>
        <w:jc w:val="both"/>
        <w:rPr>
          <w:rFonts w:ascii="Verdana" w:hAnsi="Verdana"/>
          <w:sz w:val="22"/>
          <w:szCs w:val="22"/>
        </w:rPr>
      </w:pPr>
      <w:r w:rsidRPr="00BE2204">
        <w:rPr>
          <w:rFonts w:ascii="Verdana" w:hAnsi="Verdana"/>
          <w:snapToGrid w:val="0"/>
          <w:sz w:val="22"/>
          <w:szCs w:val="22"/>
        </w:rPr>
        <w:t>Stavební deník musí mít náležitosti uvedené ve stavebním zákoně a jeho prováděcích předpisech.</w:t>
      </w:r>
    </w:p>
    <w:p w14:paraId="6E7EA6FB" w14:textId="77777777" w:rsidR="00BE2204" w:rsidRDefault="00384193" w:rsidP="006A4273">
      <w:pPr>
        <w:pStyle w:val="Zkladntext"/>
        <w:numPr>
          <w:ilvl w:val="0"/>
          <w:numId w:val="22"/>
        </w:numPr>
        <w:tabs>
          <w:tab w:val="left" w:pos="567"/>
        </w:tabs>
        <w:spacing w:before="80" w:after="0"/>
        <w:ind w:left="426" w:hanging="426"/>
        <w:jc w:val="both"/>
        <w:rPr>
          <w:rFonts w:ascii="Verdana" w:hAnsi="Verdana"/>
          <w:sz w:val="22"/>
          <w:szCs w:val="22"/>
        </w:rPr>
      </w:pPr>
      <w:r w:rsidRPr="00BE2204">
        <w:rPr>
          <w:rFonts w:ascii="Verdana" w:hAnsi="Verdana"/>
          <w:sz w:val="22"/>
          <w:szCs w:val="22"/>
        </w:rPr>
        <w:t>Veškeré listy stavebního deníku musí být vzestupně očíslovány.</w:t>
      </w:r>
    </w:p>
    <w:p w14:paraId="56D1FB6D" w14:textId="4923F7D3" w:rsidR="00BE2204" w:rsidRPr="00162094" w:rsidRDefault="00384193" w:rsidP="00162094">
      <w:pPr>
        <w:pStyle w:val="Zkladntext"/>
        <w:numPr>
          <w:ilvl w:val="0"/>
          <w:numId w:val="22"/>
        </w:numPr>
        <w:tabs>
          <w:tab w:val="left" w:pos="567"/>
        </w:tabs>
        <w:spacing w:before="80" w:after="0"/>
        <w:ind w:left="426" w:hanging="426"/>
        <w:jc w:val="both"/>
        <w:rPr>
          <w:rFonts w:ascii="Verdana" w:hAnsi="Verdana"/>
          <w:sz w:val="22"/>
          <w:szCs w:val="22"/>
        </w:rPr>
      </w:pPr>
      <w:r w:rsidRPr="00BE2204">
        <w:rPr>
          <w:rFonts w:ascii="Verdana" w:hAnsi="Verdana"/>
          <w:sz w:val="22"/>
          <w:szCs w:val="22"/>
        </w:rPr>
        <w:t xml:space="preserve">Zápisy do stavebního deníku čitelně zapisuje a podepisuje zástupce </w:t>
      </w:r>
      <w:r w:rsidR="003726C2" w:rsidRPr="00BE2204">
        <w:rPr>
          <w:rFonts w:ascii="Verdana" w:hAnsi="Verdana"/>
          <w:sz w:val="22"/>
          <w:szCs w:val="22"/>
        </w:rPr>
        <w:t xml:space="preserve">Zhotovitele </w:t>
      </w:r>
      <w:r w:rsidRPr="00BE2204">
        <w:rPr>
          <w:rFonts w:ascii="Verdana" w:hAnsi="Verdana"/>
          <w:sz w:val="22"/>
          <w:szCs w:val="22"/>
        </w:rPr>
        <w:t xml:space="preserve">pro věci technické vždy ten den, kdy byly práce provedeny, nebo v den, kdy nastaly okolnosti, které jsou předmětem zájmu, resp. jsou z pohledu provádění díla významné. Mezi jednotlivými záznamy ve stavebním deníku nesmí být vynechána volná místa. Mimo zástupce </w:t>
      </w:r>
      <w:r w:rsidR="003726C2" w:rsidRPr="00BE2204">
        <w:rPr>
          <w:rFonts w:ascii="Verdana" w:hAnsi="Verdana"/>
          <w:sz w:val="22"/>
          <w:szCs w:val="22"/>
        </w:rPr>
        <w:t xml:space="preserve">Zhotovitele </w:t>
      </w:r>
      <w:r w:rsidRPr="00BE2204">
        <w:rPr>
          <w:rFonts w:ascii="Verdana" w:hAnsi="Verdana"/>
          <w:sz w:val="22"/>
          <w:szCs w:val="22"/>
        </w:rPr>
        <w:t xml:space="preserve">pro věci technické může do stavebního deníku provádět potřebné záznamy pouze </w:t>
      </w:r>
      <w:r w:rsidR="002E7CD2" w:rsidRPr="00BE2204">
        <w:rPr>
          <w:rFonts w:ascii="Verdana" w:hAnsi="Verdana"/>
          <w:sz w:val="22"/>
          <w:szCs w:val="22"/>
        </w:rPr>
        <w:t>Objednatel</w:t>
      </w:r>
      <w:r w:rsidRPr="00BE2204">
        <w:rPr>
          <w:rFonts w:ascii="Verdana" w:hAnsi="Verdana"/>
          <w:sz w:val="22"/>
          <w:szCs w:val="22"/>
        </w:rPr>
        <w:t xml:space="preserve">, zástupce </w:t>
      </w:r>
      <w:r w:rsidR="003726C2" w:rsidRPr="00BE2204">
        <w:rPr>
          <w:rFonts w:ascii="Verdana" w:hAnsi="Verdana"/>
          <w:sz w:val="22"/>
          <w:szCs w:val="22"/>
        </w:rPr>
        <w:t xml:space="preserve">Objednatele </w:t>
      </w:r>
      <w:r w:rsidRPr="00BE2204">
        <w:rPr>
          <w:rFonts w:ascii="Verdana" w:hAnsi="Verdana"/>
          <w:sz w:val="22"/>
          <w:szCs w:val="22"/>
        </w:rPr>
        <w:t xml:space="preserve">pro věci technické, </w:t>
      </w:r>
      <w:r w:rsidR="00162094">
        <w:rPr>
          <w:rFonts w:ascii="Verdana" w:hAnsi="Verdana"/>
          <w:sz w:val="22"/>
          <w:szCs w:val="22"/>
        </w:rPr>
        <w:t>technický dozor objednatele, koordinátor BOZP, technik BOZP a</w:t>
      </w:r>
      <w:r w:rsidR="00162094" w:rsidRPr="00162094">
        <w:rPr>
          <w:rFonts w:ascii="Verdana" w:hAnsi="Verdana"/>
          <w:sz w:val="22"/>
          <w:szCs w:val="22"/>
        </w:rPr>
        <w:t xml:space="preserve"> PO</w:t>
      </w:r>
      <w:r w:rsidRPr="00162094">
        <w:rPr>
          <w:rFonts w:ascii="Verdana" w:hAnsi="Verdana"/>
          <w:sz w:val="22"/>
          <w:szCs w:val="22"/>
        </w:rPr>
        <w:t xml:space="preserve"> </w:t>
      </w:r>
      <w:r w:rsidR="00162094">
        <w:rPr>
          <w:rFonts w:ascii="Verdana" w:hAnsi="Verdana"/>
          <w:sz w:val="22"/>
          <w:szCs w:val="22"/>
        </w:rPr>
        <w:t>objednatele</w:t>
      </w:r>
      <w:r w:rsidR="00F23387">
        <w:rPr>
          <w:rFonts w:ascii="Verdana" w:hAnsi="Verdana"/>
          <w:sz w:val="22"/>
          <w:szCs w:val="22"/>
        </w:rPr>
        <w:t>,</w:t>
      </w:r>
      <w:r w:rsidR="00162094">
        <w:rPr>
          <w:rFonts w:ascii="Verdana" w:hAnsi="Verdana"/>
          <w:sz w:val="22"/>
          <w:szCs w:val="22"/>
        </w:rPr>
        <w:t xml:space="preserve"> </w:t>
      </w:r>
      <w:r w:rsidR="00F23387" w:rsidRPr="00BE2204">
        <w:rPr>
          <w:rFonts w:ascii="Verdana" w:hAnsi="Verdana"/>
          <w:sz w:val="22"/>
          <w:szCs w:val="22"/>
        </w:rPr>
        <w:t>příslušné orgány státní správy</w:t>
      </w:r>
      <w:r w:rsidR="00F23387">
        <w:rPr>
          <w:rFonts w:ascii="Verdana" w:hAnsi="Verdana"/>
          <w:sz w:val="22"/>
          <w:szCs w:val="22"/>
        </w:rPr>
        <w:t xml:space="preserve"> </w:t>
      </w:r>
      <w:r w:rsidRPr="00162094">
        <w:rPr>
          <w:rFonts w:ascii="Verdana" w:hAnsi="Verdana"/>
          <w:sz w:val="22"/>
          <w:szCs w:val="22"/>
        </w:rPr>
        <w:t xml:space="preserve">a </w:t>
      </w:r>
      <w:r w:rsidR="00162094">
        <w:rPr>
          <w:rFonts w:ascii="Verdana" w:hAnsi="Verdana"/>
          <w:sz w:val="22"/>
          <w:szCs w:val="22"/>
        </w:rPr>
        <w:t xml:space="preserve">další </w:t>
      </w:r>
      <w:r w:rsidRPr="00162094">
        <w:rPr>
          <w:rFonts w:ascii="Verdana" w:hAnsi="Verdana"/>
          <w:sz w:val="22"/>
          <w:szCs w:val="22"/>
        </w:rPr>
        <w:t>osoby určené právními předpisy.</w:t>
      </w:r>
    </w:p>
    <w:p w14:paraId="767BE79F" w14:textId="27BEECDC" w:rsidR="00BE2204" w:rsidRDefault="00384193" w:rsidP="006A4273">
      <w:pPr>
        <w:pStyle w:val="Zkladntext"/>
        <w:numPr>
          <w:ilvl w:val="0"/>
          <w:numId w:val="22"/>
        </w:numPr>
        <w:tabs>
          <w:tab w:val="left" w:pos="567"/>
        </w:tabs>
        <w:spacing w:before="80" w:after="0"/>
        <w:ind w:left="426" w:hanging="426"/>
        <w:jc w:val="both"/>
        <w:rPr>
          <w:rFonts w:ascii="Verdana" w:hAnsi="Verdana"/>
          <w:sz w:val="22"/>
          <w:szCs w:val="22"/>
        </w:rPr>
      </w:pPr>
      <w:r w:rsidRPr="00BE2204">
        <w:rPr>
          <w:rFonts w:ascii="Verdana" w:hAnsi="Verdana"/>
          <w:sz w:val="22"/>
          <w:szCs w:val="22"/>
        </w:rPr>
        <w:t xml:space="preserve">Nesouhlasí-li </w:t>
      </w:r>
      <w:r w:rsidR="002E7CD2" w:rsidRPr="00BE2204">
        <w:rPr>
          <w:rFonts w:ascii="Verdana" w:hAnsi="Verdana"/>
          <w:sz w:val="22"/>
          <w:szCs w:val="22"/>
        </w:rPr>
        <w:t>Zhotovitel</w:t>
      </w:r>
      <w:r w:rsidRPr="00BE2204">
        <w:rPr>
          <w:rFonts w:ascii="Verdana" w:hAnsi="Verdana"/>
          <w:sz w:val="22"/>
          <w:szCs w:val="22"/>
        </w:rPr>
        <w:t xml:space="preserve"> se zápisem, který učinil </w:t>
      </w:r>
      <w:r w:rsidR="002E7CD2" w:rsidRPr="00BE2204">
        <w:rPr>
          <w:rFonts w:ascii="Verdana" w:hAnsi="Verdana"/>
          <w:sz w:val="22"/>
          <w:szCs w:val="22"/>
        </w:rPr>
        <w:t>Objednatel</w:t>
      </w:r>
      <w:r w:rsidRPr="00BE2204">
        <w:rPr>
          <w:rFonts w:ascii="Verdana" w:hAnsi="Verdana"/>
          <w:sz w:val="22"/>
          <w:szCs w:val="22"/>
        </w:rPr>
        <w:t xml:space="preserve"> nebo jeho zástupce do</w:t>
      </w:r>
      <w:r w:rsidR="005F79CD">
        <w:rPr>
          <w:rFonts w:ascii="Verdana" w:hAnsi="Verdana"/>
          <w:sz w:val="22"/>
          <w:szCs w:val="22"/>
        </w:rPr>
        <w:t> </w:t>
      </w:r>
      <w:r w:rsidRPr="00BE2204">
        <w:rPr>
          <w:rFonts w:ascii="Verdana" w:hAnsi="Verdana"/>
          <w:sz w:val="22"/>
          <w:szCs w:val="22"/>
        </w:rPr>
        <w:t>stavebního deníku, musí k tomuto zápisu připojit svoje stanovisko nejpozději do 3 pracovních dnů, jinak se má za to, že s uvedeným zápisem souhlasí.</w:t>
      </w:r>
    </w:p>
    <w:p w14:paraId="4B9C4141" w14:textId="77777777" w:rsidR="00BE2204" w:rsidRDefault="002E7CD2" w:rsidP="006A4273">
      <w:pPr>
        <w:pStyle w:val="Zkladntext"/>
        <w:numPr>
          <w:ilvl w:val="0"/>
          <w:numId w:val="22"/>
        </w:numPr>
        <w:tabs>
          <w:tab w:val="left" w:pos="567"/>
        </w:tabs>
        <w:spacing w:before="80" w:after="0"/>
        <w:ind w:left="426" w:hanging="426"/>
        <w:jc w:val="both"/>
        <w:rPr>
          <w:rFonts w:ascii="Verdana" w:hAnsi="Verdana"/>
          <w:sz w:val="22"/>
          <w:szCs w:val="22"/>
        </w:rPr>
      </w:pPr>
      <w:r w:rsidRPr="00BE2204">
        <w:rPr>
          <w:rFonts w:ascii="Verdana" w:hAnsi="Verdana"/>
          <w:sz w:val="22"/>
          <w:szCs w:val="22"/>
        </w:rPr>
        <w:t>Objednatel</w:t>
      </w:r>
      <w:r w:rsidR="00384193" w:rsidRPr="00BE2204">
        <w:rPr>
          <w:rFonts w:ascii="Verdana" w:hAnsi="Verdana"/>
          <w:sz w:val="22"/>
          <w:szCs w:val="22"/>
        </w:rPr>
        <w:t xml:space="preserve"> je povinen vyjadřovat se k zápisům ve stavebním deníku učiněným </w:t>
      </w:r>
      <w:r w:rsidRPr="00BE2204">
        <w:rPr>
          <w:rFonts w:ascii="Verdana" w:hAnsi="Verdana"/>
          <w:sz w:val="22"/>
          <w:szCs w:val="22"/>
        </w:rPr>
        <w:t>Zhotovitel</w:t>
      </w:r>
      <w:r w:rsidR="00384193" w:rsidRPr="00BE2204">
        <w:rPr>
          <w:rFonts w:ascii="Verdana" w:hAnsi="Verdana"/>
          <w:sz w:val="22"/>
          <w:szCs w:val="22"/>
        </w:rPr>
        <w:t>em nejpozději do 5 pracovních dnů.</w:t>
      </w:r>
    </w:p>
    <w:p w14:paraId="48E2E2AA" w14:textId="124BBF7B" w:rsidR="00384193" w:rsidRDefault="00384193" w:rsidP="006A4273">
      <w:pPr>
        <w:pStyle w:val="Zkladntext"/>
        <w:numPr>
          <w:ilvl w:val="0"/>
          <w:numId w:val="22"/>
        </w:numPr>
        <w:tabs>
          <w:tab w:val="left" w:pos="567"/>
        </w:tabs>
        <w:spacing w:before="80" w:after="0"/>
        <w:ind w:left="426" w:hanging="426"/>
        <w:jc w:val="both"/>
        <w:rPr>
          <w:rFonts w:ascii="Verdana" w:hAnsi="Verdana"/>
          <w:sz w:val="22"/>
          <w:szCs w:val="22"/>
        </w:rPr>
      </w:pPr>
      <w:r w:rsidRPr="00BE2204">
        <w:rPr>
          <w:rFonts w:ascii="Verdana" w:hAnsi="Verdana"/>
          <w:sz w:val="22"/>
          <w:szCs w:val="22"/>
        </w:rPr>
        <w:t>Zápis ve stavebním deníku není změnou smlouvy, ale může sloužit jako podklad pro vypracování dodatků a změn smlouvy.</w:t>
      </w:r>
    </w:p>
    <w:p w14:paraId="10E4F869" w14:textId="2A5D2A05" w:rsidR="0049716C" w:rsidRPr="00F23257" w:rsidRDefault="00257F2C" w:rsidP="00F23257">
      <w:pPr>
        <w:pStyle w:val="Zkladntext"/>
        <w:numPr>
          <w:ilvl w:val="0"/>
          <w:numId w:val="22"/>
        </w:numPr>
        <w:tabs>
          <w:tab w:val="left" w:pos="567"/>
        </w:tabs>
        <w:spacing w:before="80" w:after="0"/>
        <w:ind w:left="426" w:hanging="426"/>
        <w:jc w:val="both"/>
        <w:rPr>
          <w:rFonts w:ascii="Verdana" w:hAnsi="Verdana"/>
          <w:sz w:val="22"/>
          <w:szCs w:val="22"/>
        </w:rPr>
      </w:pPr>
      <w:r w:rsidRPr="003F5525">
        <w:rPr>
          <w:rFonts w:ascii="Verdana" w:hAnsi="Verdana"/>
          <w:sz w:val="22"/>
          <w:szCs w:val="22"/>
        </w:rPr>
        <w:t>Objednatel připouští vedení stavebního deníku v listinné i elektronické podobě – smluvní strany se na konkrétním způsobu dohodnou při předání staveniště (bude zaznamenáno v</w:t>
      </w:r>
      <w:r w:rsidR="006A2D0A" w:rsidRPr="003F5525">
        <w:rPr>
          <w:rFonts w:ascii="Verdana" w:hAnsi="Verdana"/>
          <w:sz w:val="22"/>
          <w:szCs w:val="22"/>
        </w:rPr>
        <w:t> písemném zápisu</w:t>
      </w:r>
      <w:r w:rsidRPr="003F5525">
        <w:rPr>
          <w:rFonts w:ascii="Verdana" w:hAnsi="Verdana"/>
          <w:sz w:val="22"/>
          <w:szCs w:val="22"/>
        </w:rPr>
        <w:t xml:space="preserve"> o převzetí staveniště podle čl. VI.</w:t>
      </w:r>
      <w:r w:rsidR="006A2D0A" w:rsidRPr="003F5525">
        <w:rPr>
          <w:rFonts w:ascii="Verdana" w:hAnsi="Verdana"/>
          <w:sz w:val="22"/>
          <w:szCs w:val="22"/>
        </w:rPr>
        <w:t xml:space="preserve"> odst. </w:t>
      </w:r>
      <w:r w:rsidR="00632D17">
        <w:rPr>
          <w:rFonts w:ascii="Verdana" w:hAnsi="Verdana"/>
          <w:sz w:val="22"/>
          <w:szCs w:val="22"/>
        </w:rPr>
        <w:t>3</w:t>
      </w:r>
      <w:r w:rsidR="006A2D0A" w:rsidRPr="003F5525">
        <w:rPr>
          <w:rFonts w:ascii="Verdana" w:hAnsi="Verdana"/>
          <w:sz w:val="22"/>
          <w:szCs w:val="22"/>
        </w:rPr>
        <w:t xml:space="preserve"> této smlouvy).</w:t>
      </w:r>
    </w:p>
    <w:p w14:paraId="431E6488" w14:textId="77777777" w:rsidR="00384193" w:rsidRPr="00D16833" w:rsidRDefault="00384193" w:rsidP="0015632C">
      <w:pPr>
        <w:tabs>
          <w:tab w:val="left" w:pos="567"/>
          <w:tab w:val="left" w:pos="2127"/>
        </w:tabs>
        <w:jc w:val="center"/>
        <w:rPr>
          <w:rFonts w:ascii="Verdana" w:hAnsi="Verdana"/>
          <w:b/>
          <w:sz w:val="22"/>
          <w:szCs w:val="22"/>
        </w:rPr>
      </w:pPr>
    </w:p>
    <w:p w14:paraId="000387E8" w14:textId="008C8157" w:rsidR="00384193" w:rsidRPr="00435740" w:rsidRDefault="00384193" w:rsidP="006A4273">
      <w:pPr>
        <w:pStyle w:val="Odstavecseseznamem"/>
        <w:keepNext/>
        <w:numPr>
          <w:ilvl w:val="0"/>
          <w:numId w:val="16"/>
        </w:numPr>
        <w:jc w:val="center"/>
        <w:outlineLvl w:val="1"/>
        <w:rPr>
          <w:rFonts w:ascii="Verdana" w:hAnsi="Verdana"/>
          <w:b/>
          <w:bCs/>
          <w:sz w:val="22"/>
          <w:szCs w:val="22"/>
        </w:rPr>
      </w:pPr>
    </w:p>
    <w:p w14:paraId="2281823C" w14:textId="77777777" w:rsidR="00384193" w:rsidRPr="0052198A" w:rsidRDefault="00384193" w:rsidP="0052198A">
      <w:pPr>
        <w:keepNext/>
        <w:spacing w:before="120" w:after="240"/>
        <w:jc w:val="center"/>
        <w:outlineLvl w:val="1"/>
        <w:rPr>
          <w:rFonts w:ascii="Verdana" w:hAnsi="Verdana"/>
          <w:b/>
          <w:bCs/>
          <w:caps/>
          <w:sz w:val="22"/>
          <w:szCs w:val="22"/>
        </w:rPr>
      </w:pPr>
      <w:r w:rsidRPr="0052198A">
        <w:rPr>
          <w:rFonts w:ascii="Verdana" w:hAnsi="Verdana"/>
          <w:b/>
          <w:bCs/>
          <w:caps/>
          <w:sz w:val="22"/>
          <w:szCs w:val="22"/>
        </w:rPr>
        <w:t>Staveniště</w:t>
      </w:r>
    </w:p>
    <w:p w14:paraId="3FE849CD" w14:textId="77777777" w:rsidR="006765CA" w:rsidRDefault="00384193" w:rsidP="00170561">
      <w:pPr>
        <w:pStyle w:val="Odstavecseseznamem"/>
        <w:numPr>
          <w:ilvl w:val="0"/>
          <w:numId w:val="23"/>
        </w:numPr>
        <w:spacing w:after="80"/>
        <w:ind w:left="425" w:hanging="425"/>
        <w:contextualSpacing w:val="0"/>
        <w:jc w:val="both"/>
        <w:rPr>
          <w:rFonts w:ascii="Verdana" w:hAnsi="Verdana"/>
          <w:sz w:val="22"/>
          <w:szCs w:val="22"/>
        </w:rPr>
      </w:pPr>
      <w:r w:rsidRPr="00937835">
        <w:rPr>
          <w:rFonts w:ascii="Verdana" w:hAnsi="Verdana"/>
          <w:sz w:val="22"/>
          <w:szCs w:val="22"/>
        </w:rPr>
        <w:t>Staveništěm se rozumí vždy prostor určený Projektovou dokumentací či jiným dokumentem pro provádění díla a pro zařízení staveniště.</w:t>
      </w:r>
      <w:r w:rsidR="006765CA">
        <w:rPr>
          <w:rFonts w:ascii="Verdana" w:hAnsi="Verdana"/>
          <w:sz w:val="22"/>
          <w:szCs w:val="22"/>
        </w:rPr>
        <w:t xml:space="preserve"> </w:t>
      </w:r>
    </w:p>
    <w:p w14:paraId="5F479BE9" w14:textId="51ED9EDD" w:rsidR="00937835" w:rsidRDefault="006765CA" w:rsidP="00170561">
      <w:pPr>
        <w:pStyle w:val="Odstavecseseznamem"/>
        <w:numPr>
          <w:ilvl w:val="0"/>
          <w:numId w:val="23"/>
        </w:numPr>
        <w:spacing w:after="80"/>
        <w:ind w:left="425" w:hanging="425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Objednatel poskytne </w:t>
      </w:r>
      <w:r w:rsidR="00365798">
        <w:rPr>
          <w:rFonts w:ascii="Verdana" w:hAnsi="Verdana"/>
          <w:sz w:val="22"/>
          <w:szCs w:val="22"/>
        </w:rPr>
        <w:t>Z</w:t>
      </w:r>
      <w:r>
        <w:rPr>
          <w:rFonts w:ascii="Verdana" w:hAnsi="Verdana"/>
          <w:sz w:val="22"/>
          <w:szCs w:val="22"/>
        </w:rPr>
        <w:t>hotoviteli místnost pro zázemí vedení stavby a sociální zázemí pro pracovníky. Dle potřeby stavby také poskytne napojení na elektrickou energii.</w:t>
      </w:r>
    </w:p>
    <w:p w14:paraId="1196391D" w14:textId="513118EA" w:rsidR="00F438BC" w:rsidRPr="00B02E38" w:rsidRDefault="002E7CD2" w:rsidP="00170561">
      <w:pPr>
        <w:pStyle w:val="Odstavecseseznamem"/>
        <w:numPr>
          <w:ilvl w:val="0"/>
          <w:numId w:val="23"/>
        </w:numPr>
        <w:spacing w:after="80"/>
        <w:ind w:left="425" w:hanging="425"/>
        <w:contextualSpacing w:val="0"/>
        <w:jc w:val="both"/>
        <w:rPr>
          <w:rFonts w:ascii="Verdana" w:hAnsi="Verdana"/>
          <w:sz w:val="22"/>
          <w:szCs w:val="22"/>
        </w:rPr>
      </w:pPr>
      <w:r w:rsidRPr="00933552">
        <w:rPr>
          <w:rFonts w:ascii="Verdana" w:hAnsi="Verdana"/>
          <w:sz w:val="22"/>
          <w:szCs w:val="22"/>
        </w:rPr>
        <w:t>Objednatel</w:t>
      </w:r>
      <w:r w:rsidR="00384193" w:rsidRPr="00933552">
        <w:rPr>
          <w:rFonts w:ascii="Verdana" w:hAnsi="Verdana"/>
          <w:sz w:val="22"/>
          <w:szCs w:val="22"/>
        </w:rPr>
        <w:t xml:space="preserve"> </w:t>
      </w:r>
      <w:r w:rsidR="00AD7D2B">
        <w:rPr>
          <w:rFonts w:ascii="Verdana" w:hAnsi="Verdana"/>
          <w:sz w:val="22"/>
          <w:szCs w:val="22"/>
        </w:rPr>
        <w:t>písemně vyzve</w:t>
      </w:r>
      <w:r w:rsidR="00384193" w:rsidRPr="00933552">
        <w:rPr>
          <w:rFonts w:ascii="Verdana" w:hAnsi="Verdana"/>
          <w:sz w:val="22"/>
          <w:szCs w:val="22"/>
        </w:rPr>
        <w:t xml:space="preserve"> </w:t>
      </w:r>
      <w:r w:rsidRPr="00933552">
        <w:rPr>
          <w:rFonts w:ascii="Verdana" w:hAnsi="Verdana"/>
          <w:sz w:val="22"/>
          <w:szCs w:val="22"/>
        </w:rPr>
        <w:t>Zhotovitel</w:t>
      </w:r>
      <w:r w:rsidR="00AD7D2B">
        <w:rPr>
          <w:rFonts w:ascii="Verdana" w:hAnsi="Verdana"/>
          <w:sz w:val="22"/>
          <w:szCs w:val="22"/>
        </w:rPr>
        <w:t>e</w:t>
      </w:r>
      <w:r w:rsidR="00384193" w:rsidRPr="00933552">
        <w:rPr>
          <w:rFonts w:ascii="Verdana" w:hAnsi="Verdana"/>
          <w:sz w:val="22"/>
          <w:szCs w:val="22"/>
        </w:rPr>
        <w:t xml:space="preserve"> </w:t>
      </w:r>
      <w:r w:rsidR="00AD7D2B">
        <w:rPr>
          <w:rFonts w:ascii="Verdana" w:hAnsi="Verdana"/>
          <w:sz w:val="22"/>
          <w:szCs w:val="22"/>
        </w:rPr>
        <w:t xml:space="preserve">k předání </w:t>
      </w:r>
      <w:r w:rsidR="00384193" w:rsidRPr="00933552">
        <w:rPr>
          <w:rFonts w:ascii="Verdana" w:hAnsi="Verdana"/>
          <w:sz w:val="22"/>
          <w:szCs w:val="22"/>
        </w:rPr>
        <w:t>staveniště</w:t>
      </w:r>
      <w:r w:rsidR="00AD7D2B">
        <w:rPr>
          <w:rFonts w:ascii="Verdana" w:hAnsi="Verdana"/>
          <w:sz w:val="22"/>
          <w:szCs w:val="22"/>
        </w:rPr>
        <w:t xml:space="preserve"> a ve výzvě k tomu stanoví konkrétní lhůtu</w:t>
      </w:r>
      <w:r w:rsidR="00384193" w:rsidRPr="00933552">
        <w:rPr>
          <w:rFonts w:ascii="Verdana" w:hAnsi="Verdana"/>
          <w:sz w:val="22"/>
          <w:szCs w:val="22"/>
        </w:rPr>
        <w:t>. O předání staveniště</w:t>
      </w:r>
      <w:r w:rsidR="00AD7D2B">
        <w:rPr>
          <w:rFonts w:ascii="Verdana" w:hAnsi="Verdana"/>
          <w:sz w:val="22"/>
          <w:szCs w:val="22"/>
        </w:rPr>
        <w:t xml:space="preserve"> pak</w:t>
      </w:r>
      <w:r w:rsidR="00384193" w:rsidRPr="00933552">
        <w:rPr>
          <w:rFonts w:ascii="Verdana" w:hAnsi="Verdana"/>
          <w:sz w:val="22"/>
          <w:szCs w:val="22"/>
        </w:rPr>
        <w:t xml:space="preserve"> </w:t>
      </w:r>
      <w:proofErr w:type="gramStart"/>
      <w:r w:rsidR="00384193" w:rsidRPr="00933552">
        <w:rPr>
          <w:rFonts w:ascii="Verdana" w:hAnsi="Verdana"/>
          <w:sz w:val="22"/>
          <w:szCs w:val="22"/>
        </w:rPr>
        <w:t>sepíší</w:t>
      </w:r>
      <w:proofErr w:type="gramEnd"/>
      <w:r w:rsidR="00384193" w:rsidRPr="00933552">
        <w:rPr>
          <w:rFonts w:ascii="Verdana" w:hAnsi="Verdana"/>
          <w:sz w:val="22"/>
          <w:szCs w:val="22"/>
        </w:rPr>
        <w:t xml:space="preserve"> strany </w:t>
      </w:r>
      <w:r w:rsidR="00384193" w:rsidRPr="00933552">
        <w:rPr>
          <w:rFonts w:ascii="Verdana" w:hAnsi="Verdana"/>
          <w:b/>
          <w:bCs/>
          <w:sz w:val="22"/>
          <w:szCs w:val="22"/>
          <w:u w:val="single"/>
        </w:rPr>
        <w:t>písemný zápis</w:t>
      </w:r>
      <w:r w:rsidR="00384193" w:rsidRPr="00933552">
        <w:rPr>
          <w:rFonts w:ascii="Verdana" w:hAnsi="Verdana"/>
          <w:sz w:val="22"/>
          <w:szCs w:val="22"/>
        </w:rPr>
        <w:t>.</w:t>
      </w:r>
    </w:p>
    <w:p w14:paraId="027E10E4" w14:textId="509F85DA" w:rsidR="00937835" w:rsidRPr="00DF7981" w:rsidRDefault="003A4E21" w:rsidP="00170561">
      <w:pPr>
        <w:pStyle w:val="Odstavecseseznamem"/>
        <w:numPr>
          <w:ilvl w:val="0"/>
          <w:numId w:val="23"/>
        </w:numPr>
        <w:spacing w:after="80"/>
        <w:ind w:left="425" w:hanging="425"/>
        <w:contextualSpacing w:val="0"/>
        <w:jc w:val="both"/>
        <w:rPr>
          <w:rFonts w:ascii="Verdana" w:hAnsi="Verdana"/>
          <w:sz w:val="22"/>
          <w:szCs w:val="22"/>
        </w:rPr>
      </w:pPr>
      <w:r w:rsidRPr="00DF7981">
        <w:rPr>
          <w:rFonts w:ascii="Verdana" w:hAnsi="Verdana"/>
          <w:sz w:val="22"/>
          <w:szCs w:val="22"/>
        </w:rPr>
        <w:t xml:space="preserve">Zhotovitel je povinen </w:t>
      </w:r>
      <w:r w:rsidR="00B02E38" w:rsidRPr="00DF7981">
        <w:rPr>
          <w:rFonts w:ascii="Verdana" w:hAnsi="Verdana"/>
          <w:sz w:val="22"/>
          <w:szCs w:val="22"/>
        </w:rPr>
        <w:t xml:space="preserve">za základě písemné výzvy </w:t>
      </w:r>
      <w:r w:rsidR="00D41046" w:rsidRPr="00DF7981">
        <w:rPr>
          <w:rFonts w:ascii="Verdana" w:hAnsi="Verdana"/>
          <w:sz w:val="22"/>
          <w:szCs w:val="22"/>
        </w:rPr>
        <w:t xml:space="preserve">Objednatele </w:t>
      </w:r>
      <w:r w:rsidRPr="00DF7981">
        <w:rPr>
          <w:rFonts w:ascii="Verdana" w:hAnsi="Verdana"/>
          <w:sz w:val="22"/>
          <w:szCs w:val="22"/>
        </w:rPr>
        <w:t>staveniště převzít. Pokud se Zhotovitel k převzetí staveniště nedostaví</w:t>
      </w:r>
      <w:r w:rsidR="00E74368">
        <w:rPr>
          <w:rFonts w:ascii="Verdana" w:hAnsi="Verdana"/>
          <w:sz w:val="22"/>
          <w:szCs w:val="22"/>
        </w:rPr>
        <w:t xml:space="preserve"> ve sjednané lhůtě</w:t>
      </w:r>
      <w:r w:rsidRPr="00DF7981">
        <w:rPr>
          <w:rFonts w:ascii="Verdana" w:hAnsi="Verdana"/>
          <w:sz w:val="22"/>
          <w:szCs w:val="22"/>
        </w:rPr>
        <w:t xml:space="preserve">, může mu Objednatel udělit </w:t>
      </w:r>
      <w:r w:rsidR="009F6E7E">
        <w:rPr>
          <w:rFonts w:ascii="Verdana" w:hAnsi="Verdana"/>
          <w:sz w:val="22"/>
          <w:szCs w:val="22"/>
        </w:rPr>
        <w:t>smluvní pokutu podle čl</w:t>
      </w:r>
      <w:r w:rsidR="00171DFD">
        <w:rPr>
          <w:rFonts w:ascii="Verdana" w:hAnsi="Verdana"/>
          <w:sz w:val="22"/>
          <w:szCs w:val="22"/>
        </w:rPr>
        <w:t>. XII. této smlouvy.</w:t>
      </w:r>
      <w:r w:rsidRPr="00DF7981">
        <w:rPr>
          <w:rFonts w:ascii="Verdana" w:hAnsi="Verdana"/>
          <w:sz w:val="22"/>
          <w:szCs w:val="22"/>
        </w:rPr>
        <w:t xml:space="preserve"> </w:t>
      </w:r>
    </w:p>
    <w:p w14:paraId="47BC11BD" w14:textId="2133E078" w:rsidR="00937835" w:rsidRPr="00DF7981" w:rsidRDefault="00384193" w:rsidP="00170561">
      <w:pPr>
        <w:pStyle w:val="Odstavecseseznamem"/>
        <w:numPr>
          <w:ilvl w:val="0"/>
          <w:numId w:val="23"/>
        </w:numPr>
        <w:spacing w:after="80"/>
        <w:ind w:left="425" w:hanging="425"/>
        <w:contextualSpacing w:val="0"/>
        <w:jc w:val="both"/>
        <w:rPr>
          <w:rFonts w:ascii="Verdana" w:hAnsi="Verdana"/>
          <w:sz w:val="22"/>
          <w:szCs w:val="22"/>
        </w:rPr>
      </w:pPr>
      <w:r w:rsidRPr="00DF7981">
        <w:rPr>
          <w:rFonts w:ascii="Verdana" w:hAnsi="Verdana"/>
          <w:sz w:val="22"/>
          <w:szCs w:val="22"/>
        </w:rPr>
        <w:t xml:space="preserve">Jestliže v souvislosti se zahájením prací na díle bude třeba umístit nové nebo přemístit stávající dopravní značky podle předpisů o pozemních komunikacích, provede toto </w:t>
      </w:r>
      <w:r w:rsidR="002E7CD2" w:rsidRPr="00DF7981">
        <w:rPr>
          <w:rFonts w:ascii="Verdana" w:hAnsi="Verdana"/>
          <w:sz w:val="22"/>
          <w:szCs w:val="22"/>
        </w:rPr>
        <w:t>Zhotovitel</w:t>
      </w:r>
      <w:r w:rsidRPr="00DF7981">
        <w:rPr>
          <w:rFonts w:ascii="Verdana" w:hAnsi="Verdana"/>
          <w:sz w:val="22"/>
          <w:szCs w:val="22"/>
        </w:rPr>
        <w:t xml:space="preserve"> po předchozím souhlasu správce komunikací a příslušného správního orgánu. </w:t>
      </w:r>
      <w:r w:rsidR="002E7CD2" w:rsidRPr="00DF7981">
        <w:rPr>
          <w:rFonts w:ascii="Verdana" w:hAnsi="Verdana"/>
          <w:sz w:val="22"/>
          <w:szCs w:val="22"/>
        </w:rPr>
        <w:t>Zhotovitel</w:t>
      </w:r>
      <w:r w:rsidRPr="00DF7981">
        <w:rPr>
          <w:rFonts w:ascii="Verdana" w:hAnsi="Verdana"/>
          <w:sz w:val="22"/>
          <w:szCs w:val="22"/>
        </w:rPr>
        <w:t xml:space="preserve"> dále odpovídá i za umísťování, přemísťování a</w:t>
      </w:r>
      <w:r w:rsidR="00240E00" w:rsidRPr="00DF7981">
        <w:rPr>
          <w:rFonts w:ascii="Verdana" w:hAnsi="Verdana"/>
          <w:sz w:val="22"/>
          <w:szCs w:val="22"/>
        </w:rPr>
        <w:t> </w:t>
      </w:r>
      <w:r w:rsidRPr="00DF7981">
        <w:rPr>
          <w:rFonts w:ascii="Verdana" w:hAnsi="Verdana"/>
          <w:sz w:val="22"/>
          <w:szCs w:val="22"/>
        </w:rPr>
        <w:t>udržování dopravních značek v souvislosti s průběhem provádění díla.</w:t>
      </w:r>
    </w:p>
    <w:p w14:paraId="21E18500" w14:textId="637213E0" w:rsidR="00937835" w:rsidRPr="00DF7981" w:rsidRDefault="002E7CD2" w:rsidP="00170561">
      <w:pPr>
        <w:pStyle w:val="Odstavecseseznamem"/>
        <w:numPr>
          <w:ilvl w:val="0"/>
          <w:numId w:val="23"/>
        </w:numPr>
        <w:spacing w:after="80"/>
        <w:ind w:left="425" w:hanging="425"/>
        <w:contextualSpacing w:val="0"/>
        <w:jc w:val="both"/>
        <w:rPr>
          <w:rFonts w:ascii="Verdana" w:hAnsi="Verdana"/>
          <w:sz w:val="22"/>
          <w:szCs w:val="22"/>
        </w:rPr>
      </w:pPr>
      <w:r w:rsidRPr="00DF7981">
        <w:rPr>
          <w:rFonts w:ascii="Verdana" w:hAnsi="Verdana"/>
          <w:sz w:val="22"/>
          <w:szCs w:val="22"/>
        </w:rPr>
        <w:t>Zhotovitel</w:t>
      </w:r>
      <w:r w:rsidR="00384193" w:rsidRPr="00DF7981">
        <w:rPr>
          <w:rFonts w:ascii="Verdana" w:hAnsi="Verdana"/>
          <w:sz w:val="22"/>
          <w:szCs w:val="22"/>
        </w:rPr>
        <w:t xml:space="preserve"> je povinen udržovat na převzatém staveništi pořádek a čistotu a je povinen </w:t>
      </w:r>
      <w:r w:rsidR="006765CA">
        <w:rPr>
          <w:rFonts w:ascii="Verdana" w:hAnsi="Verdana"/>
          <w:sz w:val="22"/>
          <w:szCs w:val="22"/>
        </w:rPr>
        <w:t xml:space="preserve">ekologickým způsobem </w:t>
      </w:r>
      <w:r w:rsidR="00384193" w:rsidRPr="00DF7981">
        <w:rPr>
          <w:rFonts w:ascii="Verdana" w:hAnsi="Verdana"/>
          <w:sz w:val="22"/>
          <w:szCs w:val="22"/>
        </w:rPr>
        <w:t xml:space="preserve">odstraňovat </w:t>
      </w:r>
      <w:r w:rsidR="006765CA">
        <w:rPr>
          <w:rFonts w:ascii="Verdana" w:hAnsi="Verdana"/>
          <w:sz w:val="22"/>
          <w:szCs w:val="22"/>
        </w:rPr>
        <w:t xml:space="preserve">a likvidovat </w:t>
      </w:r>
      <w:r w:rsidR="00384193" w:rsidRPr="00DF7981">
        <w:rPr>
          <w:rFonts w:ascii="Verdana" w:hAnsi="Verdana"/>
          <w:sz w:val="22"/>
          <w:szCs w:val="22"/>
        </w:rPr>
        <w:t xml:space="preserve">odpady a nečistoty </w:t>
      </w:r>
      <w:r w:rsidR="00384193" w:rsidRPr="00DF7981">
        <w:rPr>
          <w:rFonts w:ascii="Verdana" w:hAnsi="Verdana"/>
          <w:sz w:val="22"/>
          <w:szCs w:val="22"/>
        </w:rPr>
        <w:lastRenderedPageBreak/>
        <w:t>vzniklé při provádění díla. Pokud dojde ke</w:t>
      </w:r>
      <w:r w:rsidR="00240E00" w:rsidRPr="00DF7981">
        <w:rPr>
          <w:rFonts w:ascii="Verdana" w:hAnsi="Verdana"/>
          <w:sz w:val="22"/>
          <w:szCs w:val="22"/>
        </w:rPr>
        <w:t> </w:t>
      </w:r>
      <w:r w:rsidR="00384193" w:rsidRPr="00DF7981">
        <w:rPr>
          <w:rFonts w:ascii="Verdana" w:hAnsi="Verdana"/>
          <w:sz w:val="22"/>
          <w:szCs w:val="22"/>
        </w:rPr>
        <w:t xml:space="preserve">znečištění komunikace vlivem </w:t>
      </w:r>
      <w:r w:rsidR="00384193" w:rsidRPr="00DF7981">
        <w:rPr>
          <w:rFonts w:ascii="Verdana" w:hAnsi="Verdana"/>
          <w:snapToGrid w:val="0"/>
          <w:sz w:val="22"/>
          <w:szCs w:val="22"/>
        </w:rPr>
        <w:t xml:space="preserve">provádění díla, </w:t>
      </w:r>
      <w:r w:rsidR="00384193" w:rsidRPr="00DF7981">
        <w:rPr>
          <w:rFonts w:ascii="Verdana" w:hAnsi="Verdana"/>
          <w:sz w:val="22"/>
          <w:szCs w:val="22"/>
        </w:rPr>
        <w:t xml:space="preserve">musí ji </w:t>
      </w:r>
      <w:r w:rsidRPr="00DF7981">
        <w:rPr>
          <w:rFonts w:ascii="Verdana" w:hAnsi="Verdana"/>
          <w:sz w:val="22"/>
          <w:szCs w:val="22"/>
        </w:rPr>
        <w:t>Zhotovitel</w:t>
      </w:r>
      <w:r w:rsidR="00384193" w:rsidRPr="00DF7981">
        <w:rPr>
          <w:rFonts w:ascii="Verdana" w:hAnsi="Verdana"/>
          <w:sz w:val="22"/>
          <w:szCs w:val="22"/>
        </w:rPr>
        <w:t xml:space="preserve"> neprodleně vyčistit. </w:t>
      </w:r>
    </w:p>
    <w:p w14:paraId="743EE1BE" w14:textId="299D576C" w:rsidR="00937835" w:rsidRPr="00DF7981" w:rsidRDefault="002E7CD2" w:rsidP="00170561">
      <w:pPr>
        <w:pStyle w:val="Odstavecseseznamem"/>
        <w:numPr>
          <w:ilvl w:val="0"/>
          <w:numId w:val="23"/>
        </w:numPr>
        <w:spacing w:after="80"/>
        <w:ind w:left="425" w:hanging="425"/>
        <w:contextualSpacing w:val="0"/>
        <w:jc w:val="both"/>
        <w:rPr>
          <w:rFonts w:ascii="Verdana" w:hAnsi="Verdana"/>
          <w:sz w:val="22"/>
          <w:szCs w:val="22"/>
        </w:rPr>
      </w:pPr>
      <w:r w:rsidRPr="00DF7981">
        <w:rPr>
          <w:rFonts w:ascii="Verdana" w:hAnsi="Verdana"/>
          <w:sz w:val="22"/>
          <w:szCs w:val="22"/>
        </w:rPr>
        <w:t>Objednatel</w:t>
      </w:r>
      <w:r w:rsidR="00384193" w:rsidRPr="00DF7981">
        <w:rPr>
          <w:rFonts w:ascii="Verdana" w:hAnsi="Verdana"/>
          <w:sz w:val="22"/>
          <w:szCs w:val="22"/>
        </w:rPr>
        <w:t xml:space="preserve"> má právo nezahájit přejímací řízení díla, není-li na staveništi pořádek, zejména není-li odklizen veškerý zbylý materiál nebo není-li odstraněn ze</w:t>
      </w:r>
      <w:r w:rsidR="00BF711F" w:rsidRPr="00DF7981">
        <w:rPr>
          <w:rFonts w:ascii="Verdana" w:hAnsi="Verdana"/>
          <w:sz w:val="22"/>
          <w:szCs w:val="22"/>
        </w:rPr>
        <w:t> </w:t>
      </w:r>
      <w:r w:rsidR="00384193" w:rsidRPr="00DF7981">
        <w:rPr>
          <w:rFonts w:ascii="Verdana" w:hAnsi="Verdana"/>
          <w:sz w:val="22"/>
          <w:szCs w:val="22"/>
        </w:rPr>
        <w:t>staveniště odpad vzniklý při stavebních pracích apod.</w:t>
      </w:r>
    </w:p>
    <w:p w14:paraId="041F40EB" w14:textId="0FF90F13" w:rsidR="00105D7C" w:rsidRPr="008575F3" w:rsidRDefault="00384193" w:rsidP="00170561">
      <w:pPr>
        <w:pStyle w:val="Odstavecseseznamem"/>
        <w:numPr>
          <w:ilvl w:val="0"/>
          <w:numId w:val="23"/>
        </w:numPr>
        <w:spacing w:after="80"/>
        <w:ind w:left="425" w:hanging="425"/>
        <w:contextualSpacing w:val="0"/>
        <w:jc w:val="both"/>
        <w:rPr>
          <w:rFonts w:ascii="Verdana" w:hAnsi="Verdana"/>
          <w:sz w:val="22"/>
          <w:szCs w:val="22"/>
        </w:rPr>
      </w:pPr>
      <w:r w:rsidRPr="00DF7981">
        <w:rPr>
          <w:rFonts w:ascii="Verdana" w:hAnsi="Verdana"/>
          <w:sz w:val="22"/>
          <w:szCs w:val="22"/>
        </w:rPr>
        <w:t xml:space="preserve">Nejpozději do 7 dnů po předání a převzetí díla je </w:t>
      </w:r>
      <w:r w:rsidR="002E7CD2" w:rsidRPr="00DF7981">
        <w:rPr>
          <w:rFonts w:ascii="Verdana" w:hAnsi="Verdana"/>
          <w:sz w:val="22"/>
          <w:szCs w:val="22"/>
        </w:rPr>
        <w:t>Zhotovitel</w:t>
      </w:r>
      <w:r w:rsidRPr="00DF7981">
        <w:rPr>
          <w:rFonts w:ascii="Verdana" w:hAnsi="Verdana"/>
          <w:sz w:val="22"/>
          <w:szCs w:val="22"/>
        </w:rPr>
        <w:t xml:space="preserve"> povinen odstranit zařízení staveniště a vyklidit staveniště. </w:t>
      </w:r>
    </w:p>
    <w:p w14:paraId="1DD3B431" w14:textId="77777777" w:rsidR="00384193" w:rsidRPr="00D16833" w:rsidRDefault="00384193" w:rsidP="0015632C">
      <w:pPr>
        <w:tabs>
          <w:tab w:val="left" w:pos="567"/>
          <w:tab w:val="left" w:pos="2127"/>
        </w:tabs>
        <w:jc w:val="center"/>
        <w:rPr>
          <w:rFonts w:ascii="Verdana" w:hAnsi="Verdana"/>
          <w:b/>
          <w:color w:val="0070C0"/>
          <w:sz w:val="22"/>
          <w:szCs w:val="22"/>
        </w:rPr>
      </w:pPr>
    </w:p>
    <w:p w14:paraId="5DB488E7" w14:textId="0F125C2C" w:rsidR="00384193" w:rsidRPr="00435740" w:rsidRDefault="00384193" w:rsidP="006A4273">
      <w:pPr>
        <w:pStyle w:val="Odstavecseseznamem"/>
        <w:numPr>
          <w:ilvl w:val="0"/>
          <w:numId w:val="16"/>
        </w:numPr>
        <w:tabs>
          <w:tab w:val="left" w:pos="567"/>
          <w:tab w:val="left" w:pos="2127"/>
        </w:tabs>
        <w:jc w:val="center"/>
        <w:rPr>
          <w:rFonts w:ascii="Verdana" w:hAnsi="Verdana"/>
          <w:b/>
          <w:sz w:val="22"/>
          <w:szCs w:val="22"/>
        </w:rPr>
      </w:pPr>
    </w:p>
    <w:p w14:paraId="71F4DC3C" w14:textId="77777777" w:rsidR="00384193" w:rsidRPr="0052198A" w:rsidRDefault="004B39C0" w:rsidP="0052198A">
      <w:pPr>
        <w:tabs>
          <w:tab w:val="left" w:pos="567"/>
          <w:tab w:val="left" w:pos="2127"/>
        </w:tabs>
        <w:spacing w:before="120" w:after="240"/>
        <w:jc w:val="center"/>
        <w:rPr>
          <w:rFonts w:ascii="Verdana" w:hAnsi="Verdana"/>
          <w:b/>
          <w:caps/>
          <w:sz w:val="22"/>
          <w:szCs w:val="22"/>
        </w:rPr>
      </w:pPr>
      <w:r w:rsidRPr="0052198A">
        <w:rPr>
          <w:rFonts w:ascii="Verdana" w:hAnsi="Verdana"/>
          <w:b/>
          <w:caps/>
          <w:sz w:val="22"/>
          <w:szCs w:val="22"/>
        </w:rPr>
        <w:t>Podmínky provádění díla</w:t>
      </w:r>
    </w:p>
    <w:p w14:paraId="2361303E" w14:textId="77777777" w:rsidR="00937835" w:rsidRDefault="002E7CD2" w:rsidP="00170561">
      <w:pPr>
        <w:pStyle w:val="Odstavecseseznamem"/>
        <w:numPr>
          <w:ilvl w:val="0"/>
          <w:numId w:val="24"/>
        </w:numPr>
        <w:tabs>
          <w:tab w:val="left" w:pos="567"/>
          <w:tab w:val="left" w:pos="2127"/>
        </w:tabs>
        <w:spacing w:after="80"/>
        <w:ind w:left="426"/>
        <w:contextualSpacing w:val="0"/>
        <w:jc w:val="both"/>
        <w:rPr>
          <w:rFonts w:ascii="Verdana" w:hAnsi="Verdana"/>
          <w:sz w:val="22"/>
          <w:szCs w:val="22"/>
        </w:rPr>
      </w:pPr>
      <w:r w:rsidRPr="00937835">
        <w:rPr>
          <w:rFonts w:ascii="Verdana" w:hAnsi="Verdana"/>
          <w:sz w:val="22"/>
          <w:szCs w:val="22"/>
        </w:rPr>
        <w:t>Objednatel</w:t>
      </w:r>
      <w:r w:rsidR="00384193" w:rsidRPr="00937835">
        <w:rPr>
          <w:rFonts w:ascii="Verdana" w:hAnsi="Verdana"/>
          <w:sz w:val="22"/>
          <w:szCs w:val="22"/>
        </w:rPr>
        <w:t xml:space="preserve"> je po celou dobu provádění díla jeho vlastníkem. </w:t>
      </w:r>
    </w:p>
    <w:p w14:paraId="2505FA86" w14:textId="77777777" w:rsidR="00937835" w:rsidRDefault="00384193" w:rsidP="00170561">
      <w:pPr>
        <w:pStyle w:val="Odstavecseseznamem"/>
        <w:numPr>
          <w:ilvl w:val="0"/>
          <w:numId w:val="24"/>
        </w:numPr>
        <w:tabs>
          <w:tab w:val="left" w:pos="567"/>
          <w:tab w:val="left" w:pos="2127"/>
        </w:tabs>
        <w:spacing w:after="80"/>
        <w:ind w:left="426"/>
        <w:contextualSpacing w:val="0"/>
        <w:jc w:val="both"/>
        <w:rPr>
          <w:rFonts w:ascii="Verdana" w:hAnsi="Verdana"/>
          <w:sz w:val="22"/>
          <w:szCs w:val="22"/>
        </w:rPr>
      </w:pPr>
      <w:r w:rsidRPr="00937835">
        <w:rPr>
          <w:rFonts w:ascii="Verdana" w:hAnsi="Verdana"/>
          <w:sz w:val="22"/>
          <w:szCs w:val="22"/>
        </w:rPr>
        <w:t xml:space="preserve">Nebezpečí škody na díle nese po celou dobu provádění díla </w:t>
      </w:r>
      <w:r w:rsidR="002E7CD2" w:rsidRPr="00937835">
        <w:rPr>
          <w:rFonts w:ascii="Verdana" w:hAnsi="Verdana"/>
          <w:sz w:val="22"/>
          <w:szCs w:val="22"/>
        </w:rPr>
        <w:t>Zhotovitel</w:t>
      </w:r>
      <w:r w:rsidRPr="00937835">
        <w:rPr>
          <w:rFonts w:ascii="Verdana" w:hAnsi="Verdana"/>
          <w:sz w:val="22"/>
          <w:szCs w:val="22"/>
        </w:rPr>
        <w:t>.</w:t>
      </w:r>
    </w:p>
    <w:p w14:paraId="7FD017FD" w14:textId="0F0AAEFB" w:rsidR="00937835" w:rsidRDefault="002E7CD2" w:rsidP="00170561">
      <w:pPr>
        <w:pStyle w:val="Odstavecseseznamem"/>
        <w:numPr>
          <w:ilvl w:val="0"/>
          <w:numId w:val="24"/>
        </w:numPr>
        <w:tabs>
          <w:tab w:val="left" w:pos="567"/>
          <w:tab w:val="left" w:pos="2127"/>
        </w:tabs>
        <w:spacing w:after="80"/>
        <w:ind w:left="426"/>
        <w:contextualSpacing w:val="0"/>
        <w:jc w:val="both"/>
        <w:rPr>
          <w:rFonts w:ascii="Verdana" w:hAnsi="Verdana"/>
          <w:sz w:val="22"/>
          <w:szCs w:val="22"/>
        </w:rPr>
      </w:pPr>
      <w:r w:rsidRPr="00937835">
        <w:rPr>
          <w:rFonts w:ascii="Verdana" w:hAnsi="Verdana"/>
          <w:sz w:val="22"/>
          <w:szCs w:val="22"/>
        </w:rPr>
        <w:t>Zhotovitel</w:t>
      </w:r>
      <w:r w:rsidR="00384193" w:rsidRPr="00937835">
        <w:rPr>
          <w:rFonts w:ascii="Verdana" w:hAnsi="Verdana"/>
          <w:sz w:val="22"/>
          <w:szCs w:val="22"/>
        </w:rPr>
        <w:t xml:space="preserve"> bude při provádění díla respektovat a plnit podmínky stanovené pro</w:t>
      </w:r>
      <w:r w:rsidR="002B5D61">
        <w:rPr>
          <w:rFonts w:ascii="Verdana" w:hAnsi="Verdana"/>
          <w:sz w:val="22"/>
          <w:szCs w:val="22"/>
        </w:rPr>
        <w:t> </w:t>
      </w:r>
      <w:r w:rsidR="00384193" w:rsidRPr="00937835">
        <w:rPr>
          <w:rFonts w:ascii="Verdana" w:hAnsi="Verdana"/>
          <w:sz w:val="22"/>
          <w:szCs w:val="22"/>
        </w:rPr>
        <w:t xml:space="preserve">provádění díla dotčenými orgány státní správy a správci inženýrských sítí. </w:t>
      </w:r>
    </w:p>
    <w:p w14:paraId="6F44E9A0" w14:textId="7BCCC1F2" w:rsidR="00384193" w:rsidRPr="00937835" w:rsidRDefault="002E7CD2" w:rsidP="00170561">
      <w:pPr>
        <w:pStyle w:val="Odstavecseseznamem"/>
        <w:numPr>
          <w:ilvl w:val="0"/>
          <w:numId w:val="24"/>
        </w:numPr>
        <w:tabs>
          <w:tab w:val="left" w:pos="567"/>
          <w:tab w:val="left" w:pos="2127"/>
        </w:tabs>
        <w:spacing w:after="80"/>
        <w:ind w:left="426"/>
        <w:contextualSpacing w:val="0"/>
        <w:jc w:val="both"/>
        <w:rPr>
          <w:rFonts w:ascii="Verdana" w:hAnsi="Verdana"/>
          <w:sz w:val="22"/>
          <w:szCs w:val="22"/>
        </w:rPr>
      </w:pPr>
      <w:r w:rsidRPr="00937835">
        <w:rPr>
          <w:rFonts w:ascii="Verdana" w:hAnsi="Verdana"/>
          <w:sz w:val="22"/>
          <w:szCs w:val="22"/>
        </w:rPr>
        <w:t>Zhotovitel</w:t>
      </w:r>
      <w:r w:rsidR="00384193" w:rsidRPr="00937835">
        <w:rPr>
          <w:rFonts w:ascii="Verdana" w:hAnsi="Verdana"/>
          <w:sz w:val="22"/>
          <w:szCs w:val="22"/>
        </w:rPr>
        <w:t xml:space="preserve"> je povinen během provádění díla informovat </w:t>
      </w:r>
      <w:r w:rsidRPr="00937835">
        <w:rPr>
          <w:rFonts w:ascii="Verdana" w:hAnsi="Verdana"/>
          <w:sz w:val="22"/>
          <w:szCs w:val="22"/>
        </w:rPr>
        <w:t>Objednatel</w:t>
      </w:r>
      <w:r w:rsidR="00384193" w:rsidRPr="00937835">
        <w:rPr>
          <w:rFonts w:ascii="Verdana" w:hAnsi="Verdana"/>
          <w:sz w:val="22"/>
          <w:szCs w:val="22"/>
        </w:rPr>
        <w:t xml:space="preserve">e o veškerých skutečnostech rozhodných pro řádné </w:t>
      </w:r>
      <w:r w:rsidR="00384193" w:rsidRPr="00D25EA4">
        <w:rPr>
          <w:rFonts w:ascii="Verdana" w:hAnsi="Verdana"/>
          <w:sz w:val="22"/>
          <w:szCs w:val="22"/>
        </w:rPr>
        <w:t>provádění díla</w:t>
      </w:r>
      <w:r w:rsidR="005E20C4" w:rsidRPr="00D25EA4">
        <w:rPr>
          <w:rFonts w:ascii="Verdana" w:hAnsi="Verdana"/>
          <w:sz w:val="22"/>
          <w:szCs w:val="22"/>
        </w:rPr>
        <w:t>.</w:t>
      </w:r>
      <w:r w:rsidR="00384193" w:rsidRPr="00D25EA4">
        <w:rPr>
          <w:rFonts w:ascii="Verdana" w:hAnsi="Verdana"/>
          <w:sz w:val="22"/>
          <w:szCs w:val="22"/>
        </w:rPr>
        <w:t xml:space="preserve"> V průběhu provádění díla bude </w:t>
      </w:r>
      <w:r w:rsidRPr="00D25EA4">
        <w:rPr>
          <w:rFonts w:ascii="Verdana" w:hAnsi="Verdana"/>
          <w:sz w:val="22"/>
          <w:szCs w:val="22"/>
        </w:rPr>
        <w:t>Objednatel</w:t>
      </w:r>
      <w:r w:rsidR="00384193" w:rsidRPr="00D25EA4">
        <w:rPr>
          <w:rFonts w:ascii="Verdana" w:hAnsi="Verdana"/>
          <w:sz w:val="22"/>
          <w:szCs w:val="22"/>
        </w:rPr>
        <w:t xml:space="preserve"> svolávat </w:t>
      </w:r>
      <w:r w:rsidR="00384193" w:rsidRPr="00575F02">
        <w:rPr>
          <w:rFonts w:ascii="Verdana" w:hAnsi="Verdana"/>
          <w:b/>
          <w:bCs/>
          <w:sz w:val="22"/>
          <w:szCs w:val="22"/>
        </w:rPr>
        <w:t>kontrolní dny</w:t>
      </w:r>
      <w:r w:rsidR="006765CA">
        <w:rPr>
          <w:rFonts w:ascii="Verdana" w:hAnsi="Verdana"/>
          <w:sz w:val="22"/>
          <w:szCs w:val="22"/>
        </w:rPr>
        <w:t xml:space="preserve"> dle potřeby</w:t>
      </w:r>
      <w:r w:rsidR="00384193" w:rsidRPr="00E044A9">
        <w:rPr>
          <w:rFonts w:ascii="Verdana" w:hAnsi="Verdana"/>
          <w:sz w:val="22"/>
          <w:szCs w:val="22"/>
        </w:rPr>
        <w:t xml:space="preserve">, </w:t>
      </w:r>
      <w:r w:rsidR="00384193" w:rsidRPr="00E044A9">
        <w:rPr>
          <w:rFonts w:ascii="Verdana" w:hAnsi="Verdana"/>
          <w:iCs/>
          <w:sz w:val="22"/>
          <w:szCs w:val="22"/>
        </w:rPr>
        <w:t>zpravidla</w:t>
      </w:r>
      <w:r w:rsidR="00384193" w:rsidRPr="00E044A9">
        <w:rPr>
          <w:rFonts w:ascii="Verdana" w:hAnsi="Verdana"/>
          <w:sz w:val="22"/>
          <w:szCs w:val="22"/>
        </w:rPr>
        <w:t xml:space="preserve"> 1x za </w:t>
      </w:r>
      <w:r w:rsidR="00212D7D" w:rsidRPr="00E044A9">
        <w:rPr>
          <w:rFonts w:ascii="Verdana" w:hAnsi="Verdana"/>
          <w:sz w:val="22"/>
          <w:szCs w:val="22"/>
        </w:rPr>
        <w:t>14</w:t>
      </w:r>
      <w:r w:rsidR="00384193" w:rsidRPr="00E044A9">
        <w:rPr>
          <w:rFonts w:ascii="Verdana" w:hAnsi="Verdana"/>
          <w:sz w:val="22"/>
          <w:szCs w:val="22"/>
        </w:rPr>
        <w:t xml:space="preserve"> dní</w:t>
      </w:r>
      <w:r w:rsidR="00384193" w:rsidRPr="00D25EA4">
        <w:rPr>
          <w:rFonts w:ascii="Verdana" w:hAnsi="Verdana"/>
          <w:sz w:val="22"/>
          <w:szCs w:val="22"/>
        </w:rPr>
        <w:t>.</w:t>
      </w:r>
    </w:p>
    <w:p w14:paraId="41C39B35" w14:textId="77777777" w:rsidR="00384193" w:rsidRPr="00D16833" w:rsidRDefault="00384193" w:rsidP="00170561">
      <w:pPr>
        <w:tabs>
          <w:tab w:val="left" w:pos="2127"/>
        </w:tabs>
        <w:spacing w:after="80"/>
        <w:ind w:left="567"/>
        <w:jc w:val="both"/>
        <w:rPr>
          <w:rFonts w:ascii="Verdana" w:hAnsi="Verdana"/>
          <w:sz w:val="22"/>
          <w:szCs w:val="22"/>
        </w:rPr>
      </w:pPr>
      <w:r w:rsidRPr="00D16833">
        <w:rPr>
          <w:rFonts w:ascii="Verdana" w:hAnsi="Verdana"/>
          <w:sz w:val="22"/>
          <w:szCs w:val="22"/>
        </w:rPr>
        <w:t xml:space="preserve">Kontrolních dnů se budou účastnit: </w:t>
      </w:r>
    </w:p>
    <w:p w14:paraId="0826124E" w14:textId="2C15F705" w:rsidR="00384193" w:rsidRPr="00D16833" w:rsidRDefault="00384193" w:rsidP="00170561">
      <w:pPr>
        <w:tabs>
          <w:tab w:val="left" w:pos="851"/>
        </w:tabs>
        <w:spacing w:after="80"/>
        <w:ind w:left="851" w:hanging="284"/>
        <w:jc w:val="both"/>
        <w:rPr>
          <w:rFonts w:ascii="Verdana" w:hAnsi="Verdana"/>
          <w:sz w:val="22"/>
          <w:szCs w:val="22"/>
        </w:rPr>
      </w:pPr>
      <w:r w:rsidRPr="00D16833">
        <w:rPr>
          <w:rFonts w:ascii="Verdana" w:hAnsi="Verdana"/>
          <w:sz w:val="22"/>
          <w:szCs w:val="22"/>
        </w:rPr>
        <w:t xml:space="preserve">- </w:t>
      </w:r>
      <w:r w:rsidRPr="00D16833">
        <w:rPr>
          <w:rFonts w:ascii="Verdana" w:hAnsi="Verdana"/>
          <w:sz w:val="22"/>
          <w:szCs w:val="22"/>
        </w:rPr>
        <w:tab/>
        <w:t xml:space="preserve">zástupce </w:t>
      </w:r>
      <w:r w:rsidR="00D3448B">
        <w:rPr>
          <w:rFonts w:ascii="Verdana" w:hAnsi="Verdana"/>
          <w:sz w:val="22"/>
          <w:szCs w:val="22"/>
        </w:rPr>
        <w:t>Objednatel</w:t>
      </w:r>
      <w:r w:rsidR="00D3448B" w:rsidRPr="00D16833">
        <w:rPr>
          <w:rFonts w:ascii="Verdana" w:hAnsi="Verdana"/>
          <w:sz w:val="22"/>
          <w:szCs w:val="22"/>
        </w:rPr>
        <w:t xml:space="preserve">e </w:t>
      </w:r>
      <w:r w:rsidRPr="00D16833">
        <w:rPr>
          <w:rFonts w:ascii="Verdana" w:hAnsi="Verdana"/>
          <w:sz w:val="22"/>
          <w:szCs w:val="22"/>
        </w:rPr>
        <w:t xml:space="preserve">pro věci technické, </w:t>
      </w:r>
    </w:p>
    <w:p w14:paraId="3798E9D7" w14:textId="6E93869B" w:rsidR="00384193" w:rsidRPr="00D16833" w:rsidRDefault="00384193" w:rsidP="00170561">
      <w:pPr>
        <w:tabs>
          <w:tab w:val="left" w:pos="851"/>
        </w:tabs>
        <w:spacing w:after="80"/>
        <w:ind w:left="851" w:hanging="284"/>
        <w:jc w:val="both"/>
        <w:rPr>
          <w:rFonts w:ascii="Verdana" w:hAnsi="Verdana"/>
          <w:snapToGrid w:val="0"/>
          <w:sz w:val="22"/>
          <w:szCs w:val="22"/>
        </w:rPr>
      </w:pPr>
      <w:r w:rsidRPr="00D16833">
        <w:rPr>
          <w:rFonts w:ascii="Verdana" w:hAnsi="Verdana"/>
          <w:snapToGrid w:val="0"/>
          <w:sz w:val="22"/>
          <w:szCs w:val="22"/>
        </w:rPr>
        <w:t xml:space="preserve">- </w:t>
      </w:r>
      <w:r w:rsidRPr="00D16833">
        <w:rPr>
          <w:rFonts w:ascii="Verdana" w:hAnsi="Verdana"/>
          <w:snapToGrid w:val="0"/>
          <w:sz w:val="22"/>
          <w:szCs w:val="22"/>
        </w:rPr>
        <w:tab/>
        <w:t xml:space="preserve">zástupce </w:t>
      </w:r>
      <w:r w:rsidR="00D3448B">
        <w:rPr>
          <w:rFonts w:ascii="Verdana" w:hAnsi="Verdana"/>
          <w:snapToGrid w:val="0"/>
          <w:sz w:val="22"/>
          <w:szCs w:val="22"/>
        </w:rPr>
        <w:t>Zhotovitel</w:t>
      </w:r>
      <w:r w:rsidR="00D3448B" w:rsidRPr="00D16833">
        <w:rPr>
          <w:rFonts w:ascii="Verdana" w:hAnsi="Verdana"/>
          <w:snapToGrid w:val="0"/>
          <w:sz w:val="22"/>
          <w:szCs w:val="22"/>
        </w:rPr>
        <w:t xml:space="preserve">e </w:t>
      </w:r>
      <w:r w:rsidRPr="00D16833">
        <w:rPr>
          <w:rFonts w:ascii="Verdana" w:hAnsi="Verdana"/>
          <w:snapToGrid w:val="0"/>
          <w:sz w:val="22"/>
          <w:szCs w:val="22"/>
        </w:rPr>
        <w:t>pro věci technické,</w:t>
      </w:r>
    </w:p>
    <w:p w14:paraId="004FBD18" w14:textId="77777777" w:rsidR="00384193" w:rsidRPr="00D16833" w:rsidRDefault="00384193" w:rsidP="00170561">
      <w:pPr>
        <w:tabs>
          <w:tab w:val="left" w:pos="851"/>
        </w:tabs>
        <w:spacing w:after="80"/>
        <w:ind w:left="851" w:hanging="284"/>
        <w:jc w:val="both"/>
        <w:rPr>
          <w:rFonts w:ascii="Verdana" w:hAnsi="Verdana"/>
          <w:snapToGrid w:val="0"/>
          <w:sz w:val="22"/>
          <w:szCs w:val="22"/>
        </w:rPr>
      </w:pPr>
      <w:r w:rsidRPr="00D16833">
        <w:rPr>
          <w:rFonts w:ascii="Verdana" w:hAnsi="Verdana"/>
          <w:snapToGrid w:val="0"/>
          <w:sz w:val="22"/>
          <w:szCs w:val="22"/>
        </w:rPr>
        <w:t xml:space="preserve">- </w:t>
      </w:r>
      <w:r w:rsidRPr="00D16833">
        <w:rPr>
          <w:rFonts w:ascii="Verdana" w:hAnsi="Verdana"/>
          <w:snapToGrid w:val="0"/>
          <w:sz w:val="22"/>
          <w:szCs w:val="22"/>
        </w:rPr>
        <w:tab/>
        <w:t>zpracovatel Projektové dokumentace,</w:t>
      </w:r>
    </w:p>
    <w:p w14:paraId="0E15E8FC" w14:textId="08B18392" w:rsidR="00384193" w:rsidRPr="00D16833" w:rsidRDefault="00384193" w:rsidP="00170561">
      <w:pPr>
        <w:tabs>
          <w:tab w:val="left" w:pos="851"/>
        </w:tabs>
        <w:spacing w:after="80"/>
        <w:ind w:left="851" w:hanging="284"/>
        <w:jc w:val="both"/>
        <w:rPr>
          <w:rFonts w:ascii="Verdana" w:hAnsi="Verdana"/>
          <w:sz w:val="22"/>
          <w:szCs w:val="22"/>
        </w:rPr>
      </w:pPr>
      <w:r w:rsidRPr="00D16833">
        <w:rPr>
          <w:rFonts w:ascii="Verdana" w:hAnsi="Verdana"/>
          <w:sz w:val="22"/>
          <w:szCs w:val="22"/>
        </w:rPr>
        <w:t xml:space="preserve">- </w:t>
      </w:r>
      <w:r w:rsidRPr="00D16833">
        <w:rPr>
          <w:rFonts w:ascii="Verdana" w:hAnsi="Verdana"/>
          <w:sz w:val="22"/>
          <w:szCs w:val="22"/>
        </w:rPr>
        <w:tab/>
        <w:t>osoby přizvané k</w:t>
      </w:r>
      <w:r w:rsidRPr="00D16833">
        <w:rPr>
          <w:rFonts w:ascii="Verdana" w:hAnsi="Verdana"/>
          <w:iCs/>
          <w:sz w:val="22"/>
          <w:szCs w:val="22"/>
        </w:rPr>
        <w:t xml:space="preserve"> </w:t>
      </w:r>
      <w:r w:rsidRPr="00D16833">
        <w:rPr>
          <w:rFonts w:ascii="Verdana" w:hAnsi="Verdana"/>
          <w:sz w:val="22"/>
          <w:szCs w:val="22"/>
        </w:rPr>
        <w:t>účasti některou ze shora uvedených</w:t>
      </w:r>
      <w:r w:rsidRPr="00D16833">
        <w:rPr>
          <w:rFonts w:ascii="Verdana" w:hAnsi="Verdana"/>
          <w:iCs/>
          <w:sz w:val="22"/>
          <w:szCs w:val="22"/>
        </w:rPr>
        <w:t xml:space="preserve"> </w:t>
      </w:r>
      <w:r w:rsidRPr="00D16833">
        <w:rPr>
          <w:rFonts w:ascii="Verdana" w:hAnsi="Verdana"/>
          <w:sz w:val="22"/>
          <w:szCs w:val="22"/>
        </w:rPr>
        <w:t>osob.</w:t>
      </w:r>
    </w:p>
    <w:p w14:paraId="7997C5EA" w14:textId="0D5538AA" w:rsidR="00384193" w:rsidRPr="00D16833" w:rsidRDefault="00384193" w:rsidP="00170561">
      <w:pPr>
        <w:tabs>
          <w:tab w:val="left" w:pos="2127"/>
        </w:tabs>
        <w:spacing w:after="80"/>
        <w:ind w:left="567"/>
        <w:jc w:val="both"/>
        <w:rPr>
          <w:rFonts w:ascii="Verdana" w:hAnsi="Verdana"/>
          <w:sz w:val="22"/>
          <w:szCs w:val="22"/>
        </w:rPr>
      </w:pPr>
      <w:r w:rsidRPr="00D16833">
        <w:rPr>
          <w:rFonts w:ascii="Verdana" w:hAnsi="Verdana"/>
          <w:sz w:val="22"/>
          <w:szCs w:val="22"/>
        </w:rPr>
        <w:t xml:space="preserve">Z kontrolních dnů budou pořízeny </w:t>
      </w:r>
      <w:r w:rsidRPr="00BD7AD2">
        <w:rPr>
          <w:rFonts w:ascii="Verdana" w:hAnsi="Verdana"/>
          <w:sz w:val="22"/>
          <w:szCs w:val="22"/>
          <w:u w:val="single"/>
        </w:rPr>
        <w:t>písemné zápisy</w:t>
      </w:r>
      <w:r w:rsidRPr="00D16833">
        <w:rPr>
          <w:rFonts w:ascii="Verdana" w:hAnsi="Verdana"/>
          <w:snapToGrid w:val="0"/>
          <w:sz w:val="22"/>
          <w:szCs w:val="22"/>
        </w:rPr>
        <w:t xml:space="preserve"> v českém jazyce</w:t>
      </w:r>
      <w:r w:rsidRPr="00D16833">
        <w:rPr>
          <w:rFonts w:ascii="Verdana" w:hAnsi="Verdana"/>
          <w:sz w:val="22"/>
          <w:szCs w:val="22"/>
        </w:rPr>
        <w:t>, přičemž těmito nelze měnit tuto smlouvu ani její přílohy.</w:t>
      </w:r>
      <w:r w:rsidR="00790610">
        <w:rPr>
          <w:rFonts w:ascii="Verdana" w:hAnsi="Verdana"/>
          <w:sz w:val="22"/>
          <w:szCs w:val="22"/>
        </w:rPr>
        <w:t xml:space="preserve"> Tyto zápisy a informace v nich uvedené mají stejnou váhu jako zápisy do stavebního deníku.</w:t>
      </w:r>
    </w:p>
    <w:p w14:paraId="0DA59C02" w14:textId="77777777" w:rsidR="00937835" w:rsidRPr="00937835" w:rsidRDefault="002E7CD2" w:rsidP="00170561">
      <w:pPr>
        <w:pStyle w:val="Odstavecseseznamem"/>
        <w:numPr>
          <w:ilvl w:val="0"/>
          <w:numId w:val="24"/>
        </w:numPr>
        <w:tabs>
          <w:tab w:val="left" w:pos="567"/>
          <w:tab w:val="left" w:pos="993"/>
          <w:tab w:val="left" w:pos="2127"/>
        </w:tabs>
        <w:spacing w:after="80"/>
        <w:ind w:left="426"/>
        <w:contextualSpacing w:val="0"/>
        <w:jc w:val="both"/>
        <w:rPr>
          <w:rFonts w:ascii="Verdana" w:hAnsi="Verdana"/>
          <w:sz w:val="22"/>
          <w:szCs w:val="22"/>
        </w:rPr>
      </w:pPr>
      <w:r w:rsidRPr="00937835">
        <w:rPr>
          <w:rFonts w:ascii="Verdana" w:hAnsi="Verdana"/>
          <w:iCs/>
          <w:sz w:val="22"/>
          <w:szCs w:val="22"/>
        </w:rPr>
        <w:t>Zhotovitel</w:t>
      </w:r>
      <w:r w:rsidR="00384193" w:rsidRPr="00937835">
        <w:rPr>
          <w:rFonts w:ascii="Verdana" w:hAnsi="Verdana"/>
          <w:iCs/>
          <w:sz w:val="22"/>
          <w:szCs w:val="22"/>
        </w:rPr>
        <w:t xml:space="preserve"> je při provádění díla povinen postupovat s náležitou odbornou péčí tak, aby nezpůsobil škodu </w:t>
      </w:r>
      <w:r w:rsidRPr="00937835">
        <w:rPr>
          <w:rFonts w:ascii="Verdana" w:hAnsi="Verdana"/>
          <w:iCs/>
          <w:sz w:val="22"/>
          <w:szCs w:val="22"/>
        </w:rPr>
        <w:t>Objednatel</w:t>
      </w:r>
      <w:r w:rsidR="00384193" w:rsidRPr="00937835">
        <w:rPr>
          <w:rFonts w:ascii="Verdana" w:hAnsi="Verdana"/>
          <w:iCs/>
          <w:sz w:val="22"/>
          <w:szCs w:val="22"/>
        </w:rPr>
        <w:t xml:space="preserve">i, ani třetím osobám. </w:t>
      </w:r>
      <w:r w:rsidRPr="00937835">
        <w:rPr>
          <w:rFonts w:ascii="Verdana" w:hAnsi="Verdana"/>
          <w:iCs/>
          <w:sz w:val="22"/>
          <w:szCs w:val="22"/>
        </w:rPr>
        <w:t>Zhotovitel</w:t>
      </w:r>
      <w:r w:rsidR="00384193" w:rsidRPr="00937835">
        <w:rPr>
          <w:rFonts w:ascii="Verdana" w:hAnsi="Verdana"/>
          <w:iCs/>
          <w:sz w:val="22"/>
          <w:szCs w:val="22"/>
        </w:rPr>
        <w:t xml:space="preserve"> je povinen při provádění díla zajistit, aby se v místě provádění díla nepohybovaly neoprávněné osoby.</w:t>
      </w:r>
    </w:p>
    <w:p w14:paraId="58CF02F4" w14:textId="77777777" w:rsidR="00937835" w:rsidRDefault="002E7CD2" w:rsidP="00170561">
      <w:pPr>
        <w:pStyle w:val="Odstavecseseznamem"/>
        <w:numPr>
          <w:ilvl w:val="0"/>
          <w:numId w:val="24"/>
        </w:numPr>
        <w:tabs>
          <w:tab w:val="left" w:pos="567"/>
          <w:tab w:val="left" w:pos="993"/>
          <w:tab w:val="left" w:pos="2127"/>
        </w:tabs>
        <w:spacing w:after="80"/>
        <w:ind w:left="426"/>
        <w:contextualSpacing w:val="0"/>
        <w:jc w:val="both"/>
        <w:rPr>
          <w:rFonts w:ascii="Verdana" w:hAnsi="Verdana"/>
          <w:sz w:val="22"/>
          <w:szCs w:val="22"/>
        </w:rPr>
      </w:pPr>
      <w:r w:rsidRPr="00937835">
        <w:rPr>
          <w:rFonts w:ascii="Verdana" w:hAnsi="Verdana"/>
          <w:sz w:val="22"/>
          <w:szCs w:val="22"/>
        </w:rPr>
        <w:t>Zhotovitel</w:t>
      </w:r>
      <w:r w:rsidR="00384193" w:rsidRPr="00937835">
        <w:rPr>
          <w:rFonts w:ascii="Verdana" w:hAnsi="Verdana"/>
          <w:sz w:val="22"/>
          <w:szCs w:val="22"/>
        </w:rPr>
        <w:t xml:space="preserve"> je povinen alespoň 3 pracovní dny předem písemně (nikoli jen zápisem ve stavebním deníku, i když do něj se výzva také zapíše) nebo e-mailem na adresy uvedené ve stavebním deníku vyzvat </w:t>
      </w:r>
      <w:r w:rsidRPr="00937835">
        <w:rPr>
          <w:rFonts w:ascii="Verdana" w:hAnsi="Verdana"/>
          <w:sz w:val="22"/>
          <w:szCs w:val="22"/>
        </w:rPr>
        <w:t>Objednatel</w:t>
      </w:r>
      <w:r w:rsidR="00384193" w:rsidRPr="00937835">
        <w:rPr>
          <w:rFonts w:ascii="Verdana" w:hAnsi="Verdana"/>
          <w:sz w:val="22"/>
          <w:szCs w:val="22"/>
        </w:rPr>
        <w:t xml:space="preserve">e ke kontrole a prověření prací, které budou v dalším postupu zakryty nebo se stanou nepřístupnými. Neučiní-li tak, je povinen na žádost </w:t>
      </w:r>
      <w:r w:rsidRPr="00937835">
        <w:rPr>
          <w:rFonts w:ascii="Verdana" w:hAnsi="Verdana"/>
          <w:sz w:val="22"/>
          <w:szCs w:val="22"/>
        </w:rPr>
        <w:t>Objednatel</w:t>
      </w:r>
      <w:r w:rsidR="00384193" w:rsidRPr="00937835">
        <w:rPr>
          <w:rFonts w:ascii="Verdana" w:hAnsi="Verdana"/>
          <w:sz w:val="22"/>
          <w:szCs w:val="22"/>
        </w:rPr>
        <w:t>e, učiněnou kdykoli, odkrýt práce, které byly zakryty nebo které se staly nepřístupnými, a to na svůj náklad.</w:t>
      </w:r>
    </w:p>
    <w:p w14:paraId="31AD169C" w14:textId="16B8860B" w:rsidR="00937835" w:rsidRDefault="002E7CD2" w:rsidP="00170561">
      <w:pPr>
        <w:pStyle w:val="Odstavecseseznamem"/>
        <w:numPr>
          <w:ilvl w:val="0"/>
          <w:numId w:val="24"/>
        </w:numPr>
        <w:tabs>
          <w:tab w:val="left" w:pos="567"/>
          <w:tab w:val="left" w:pos="993"/>
          <w:tab w:val="left" w:pos="2127"/>
        </w:tabs>
        <w:spacing w:after="80"/>
        <w:ind w:left="426"/>
        <w:contextualSpacing w:val="0"/>
        <w:jc w:val="both"/>
        <w:rPr>
          <w:rFonts w:ascii="Verdana" w:hAnsi="Verdana"/>
          <w:sz w:val="22"/>
          <w:szCs w:val="22"/>
        </w:rPr>
      </w:pPr>
      <w:r w:rsidRPr="00937835">
        <w:rPr>
          <w:rFonts w:ascii="Verdana" w:hAnsi="Verdana"/>
          <w:sz w:val="22"/>
          <w:szCs w:val="22"/>
        </w:rPr>
        <w:t>Zhotovitel</w:t>
      </w:r>
      <w:r w:rsidR="00384193" w:rsidRPr="00937835">
        <w:rPr>
          <w:rFonts w:ascii="Verdana" w:hAnsi="Verdana"/>
          <w:sz w:val="22"/>
          <w:szCs w:val="22"/>
        </w:rPr>
        <w:t xml:space="preserve"> </w:t>
      </w:r>
      <w:r w:rsidR="00761C31" w:rsidRPr="00937835">
        <w:rPr>
          <w:rFonts w:ascii="Verdana" w:hAnsi="Verdana"/>
          <w:sz w:val="22"/>
          <w:szCs w:val="22"/>
        </w:rPr>
        <w:t xml:space="preserve">se </w:t>
      </w:r>
      <w:r w:rsidR="00384193" w:rsidRPr="00937835">
        <w:rPr>
          <w:rFonts w:ascii="Verdana" w:hAnsi="Verdana"/>
          <w:sz w:val="22"/>
          <w:szCs w:val="22"/>
        </w:rPr>
        <w:t>zavazuje dodržovat veškeré hygienické předpisy a předpisy z oblasti BOZP, z oblasti ochrany životního prostředí a protipožárních předpisů.</w:t>
      </w:r>
      <w:r w:rsidR="00761C31" w:rsidRPr="00937835">
        <w:rPr>
          <w:rFonts w:ascii="Verdana" w:hAnsi="Verdana"/>
          <w:sz w:val="22"/>
          <w:szCs w:val="22"/>
        </w:rPr>
        <w:t xml:space="preserve"> </w:t>
      </w:r>
      <w:r w:rsidRPr="00937835">
        <w:rPr>
          <w:rFonts w:ascii="Verdana" w:hAnsi="Verdana"/>
          <w:sz w:val="22"/>
          <w:szCs w:val="22"/>
        </w:rPr>
        <w:t>Zhotovitel</w:t>
      </w:r>
      <w:r w:rsidR="00384193" w:rsidRPr="00937835">
        <w:rPr>
          <w:rFonts w:ascii="Verdana" w:hAnsi="Verdana"/>
          <w:sz w:val="22"/>
          <w:szCs w:val="22"/>
        </w:rPr>
        <w:t xml:space="preserve"> je povinen poskytovat součinnost koordinátorovi BOZP </w:t>
      </w:r>
      <w:r w:rsidRPr="00937835">
        <w:rPr>
          <w:rFonts w:ascii="Verdana" w:hAnsi="Verdana"/>
          <w:sz w:val="22"/>
          <w:szCs w:val="22"/>
        </w:rPr>
        <w:t>Objednatel</w:t>
      </w:r>
      <w:r w:rsidR="00384193" w:rsidRPr="00937835">
        <w:rPr>
          <w:rFonts w:ascii="Verdana" w:hAnsi="Verdana"/>
          <w:sz w:val="22"/>
          <w:szCs w:val="22"/>
        </w:rPr>
        <w:t xml:space="preserve">e vykonávajícího činnost dle zákona č. 309/2006 Sb., </w:t>
      </w:r>
      <w:r w:rsidR="004E0E66" w:rsidRPr="00937835">
        <w:rPr>
          <w:rFonts w:ascii="Verdana" w:hAnsi="Verdana"/>
          <w:sz w:val="22"/>
          <w:szCs w:val="22"/>
        </w:rPr>
        <w:t>kterým se upravují další požadavky bezpečnosti a ochrany zdraví při prác</w:t>
      </w:r>
      <w:r w:rsidR="00F9318E" w:rsidRPr="00937835">
        <w:rPr>
          <w:rFonts w:ascii="Verdana" w:hAnsi="Verdana"/>
          <w:sz w:val="22"/>
          <w:szCs w:val="22"/>
        </w:rPr>
        <w:t>i</w:t>
      </w:r>
      <w:r w:rsidR="004E0E66" w:rsidRPr="00937835">
        <w:rPr>
          <w:rFonts w:ascii="Verdana" w:hAnsi="Verdana"/>
          <w:sz w:val="22"/>
          <w:szCs w:val="22"/>
        </w:rPr>
        <w:t xml:space="preserve"> v pracovněprávních vztazích a</w:t>
      </w:r>
      <w:r w:rsidR="004F3943">
        <w:rPr>
          <w:rFonts w:ascii="Verdana" w:hAnsi="Verdana"/>
          <w:sz w:val="22"/>
          <w:szCs w:val="22"/>
        </w:rPr>
        <w:t> </w:t>
      </w:r>
      <w:r w:rsidR="004E0E66" w:rsidRPr="00937835">
        <w:rPr>
          <w:rFonts w:ascii="Verdana" w:hAnsi="Verdana"/>
          <w:sz w:val="22"/>
          <w:szCs w:val="22"/>
        </w:rPr>
        <w:t>o</w:t>
      </w:r>
      <w:r w:rsidR="004F3943">
        <w:rPr>
          <w:rFonts w:ascii="Verdana" w:hAnsi="Verdana"/>
          <w:sz w:val="22"/>
          <w:szCs w:val="22"/>
        </w:rPr>
        <w:t> </w:t>
      </w:r>
      <w:r w:rsidR="004E0E66" w:rsidRPr="00937835">
        <w:rPr>
          <w:rFonts w:ascii="Verdana" w:hAnsi="Verdana"/>
          <w:sz w:val="22"/>
          <w:szCs w:val="22"/>
        </w:rPr>
        <w:t>zajištění bezpečnosti a ochrany zdraví při činnosti nebo poskytování služeb mimo pracovněprávní vztahy (zákon o zajištění dalších podmínek bezpečnosti a</w:t>
      </w:r>
      <w:r w:rsidR="00913E1A">
        <w:rPr>
          <w:rFonts w:ascii="Verdana" w:hAnsi="Verdana"/>
          <w:sz w:val="22"/>
          <w:szCs w:val="22"/>
        </w:rPr>
        <w:t> </w:t>
      </w:r>
      <w:r w:rsidR="004E0E66" w:rsidRPr="00937835">
        <w:rPr>
          <w:rFonts w:ascii="Verdana" w:hAnsi="Verdana"/>
          <w:sz w:val="22"/>
          <w:szCs w:val="22"/>
        </w:rPr>
        <w:t xml:space="preserve">ochrany zdraví při práci), </w:t>
      </w:r>
      <w:r w:rsidR="00384193" w:rsidRPr="00937835">
        <w:rPr>
          <w:rFonts w:ascii="Verdana" w:hAnsi="Verdana"/>
          <w:sz w:val="22"/>
          <w:szCs w:val="22"/>
        </w:rPr>
        <w:t>ve znění pozdějších změn</w:t>
      </w:r>
      <w:r w:rsidR="003D0282" w:rsidRPr="00937835">
        <w:rPr>
          <w:rFonts w:ascii="Verdana" w:hAnsi="Verdana"/>
          <w:sz w:val="22"/>
          <w:szCs w:val="22"/>
        </w:rPr>
        <w:t xml:space="preserve">, pokud bude </w:t>
      </w:r>
      <w:r w:rsidRPr="00937835">
        <w:rPr>
          <w:rFonts w:ascii="Verdana" w:hAnsi="Verdana"/>
          <w:sz w:val="22"/>
          <w:szCs w:val="22"/>
        </w:rPr>
        <w:t>Objednatel</w:t>
      </w:r>
      <w:r w:rsidR="003D0282" w:rsidRPr="00937835">
        <w:rPr>
          <w:rFonts w:ascii="Verdana" w:hAnsi="Verdana"/>
          <w:sz w:val="22"/>
          <w:szCs w:val="22"/>
        </w:rPr>
        <w:t>em ustanoven</w:t>
      </w:r>
      <w:r w:rsidR="00384193" w:rsidRPr="00937835">
        <w:rPr>
          <w:rFonts w:ascii="Verdana" w:hAnsi="Verdana"/>
          <w:sz w:val="22"/>
          <w:szCs w:val="22"/>
        </w:rPr>
        <w:t>.</w:t>
      </w:r>
    </w:p>
    <w:p w14:paraId="62813AEF" w14:textId="77777777" w:rsidR="00937835" w:rsidRDefault="00384193" w:rsidP="00170561">
      <w:pPr>
        <w:pStyle w:val="Odstavecseseznamem"/>
        <w:numPr>
          <w:ilvl w:val="0"/>
          <w:numId w:val="24"/>
        </w:numPr>
        <w:tabs>
          <w:tab w:val="left" w:pos="567"/>
          <w:tab w:val="left" w:pos="993"/>
          <w:tab w:val="left" w:pos="2127"/>
        </w:tabs>
        <w:spacing w:after="80"/>
        <w:ind w:left="426"/>
        <w:contextualSpacing w:val="0"/>
        <w:jc w:val="both"/>
        <w:rPr>
          <w:rFonts w:ascii="Verdana" w:hAnsi="Verdana"/>
          <w:sz w:val="22"/>
          <w:szCs w:val="22"/>
        </w:rPr>
      </w:pPr>
      <w:r w:rsidRPr="00937835">
        <w:rPr>
          <w:rFonts w:ascii="Verdana" w:hAnsi="Verdana"/>
          <w:sz w:val="22"/>
          <w:szCs w:val="22"/>
        </w:rPr>
        <w:lastRenderedPageBreak/>
        <w:t xml:space="preserve">Veškeré odborné práce musí vykonávat </w:t>
      </w:r>
      <w:r w:rsidRPr="00937835">
        <w:rPr>
          <w:rFonts w:ascii="Verdana" w:hAnsi="Verdana"/>
          <w:iCs/>
          <w:sz w:val="22"/>
          <w:szCs w:val="22"/>
        </w:rPr>
        <w:t>zaměstnanci</w:t>
      </w:r>
      <w:r w:rsidRPr="00937835">
        <w:rPr>
          <w:rFonts w:ascii="Verdana" w:hAnsi="Verdana"/>
          <w:sz w:val="22"/>
          <w:szCs w:val="22"/>
        </w:rPr>
        <w:t xml:space="preserve"> </w:t>
      </w:r>
      <w:r w:rsidR="002E7CD2" w:rsidRPr="00937835">
        <w:rPr>
          <w:rFonts w:ascii="Verdana" w:hAnsi="Verdana"/>
          <w:sz w:val="22"/>
          <w:szCs w:val="22"/>
        </w:rPr>
        <w:t>Zhotovitel</w:t>
      </w:r>
      <w:r w:rsidRPr="00937835">
        <w:rPr>
          <w:rFonts w:ascii="Verdana" w:hAnsi="Verdana"/>
          <w:sz w:val="22"/>
          <w:szCs w:val="22"/>
        </w:rPr>
        <w:t>e nebo jeho pod</w:t>
      </w:r>
      <w:r w:rsidRPr="00937835">
        <w:rPr>
          <w:rFonts w:ascii="Verdana" w:hAnsi="Verdana"/>
          <w:iCs/>
          <w:sz w:val="22"/>
          <w:szCs w:val="22"/>
        </w:rPr>
        <w:t>dodavatelů</w:t>
      </w:r>
      <w:r w:rsidRPr="00937835">
        <w:rPr>
          <w:rFonts w:ascii="Verdana" w:hAnsi="Verdana"/>
          <w:sz w:val="22"/>
          <w:szCs w:val="22"/>
        </w:rPr>
        <w:t xml:space="preserve"> mající příslušnou kvalifikaci. Doklad o kvalifikaci </w:t>
      </w:r>
      <w:r w:rsidRPr="00937835">
        <w:rPr>
          <w:rFonts w:ascii="Verdana" w:hAnsi="Verdana"/>
          <w:iCs/>
          <w:sz w:val="22"/>
          <w:szCs w:val="22"/>
        </w:rPr>
        <w:t>zaměstnanců</w:t>
      </w:r>
      <w:r w:rsidRPr="00937835">
        <w:rPr>
          <w:rFonts w:ascii="Verdana" w:hAnsi="Verdana"/>
          <w:sz w:val="22"/>
          <w:szCs w:val="22"/>
        </w:rPr>
        <w:t xml:space="preserve"> či pod</w:t>
      </w:r>
      <w:r w:rsidRPr="00937835">
        <w:rPr>
          <w:rFonts w:ascii="Verdana" w:hAnsi="Verdana"/>
          <w:iCs/>
          <w:sz w:val="22"/>
          <w:szCs w:val="22"/>
        </w:rPr>
        <w:t>dodavatelů</w:t>
      </w:r>
      <w:r w:rsidRPr="00937835">
        <w:rPr>
          <w:rFonts w:ascii="Verdana" w:hAnsi="Verdana"/>
          <w:sz w:val="22"/>
          <w:szCs w:val="22"/>
        </w:rPr>
        <w:t xml:space="preserve"> je </w:t>
      </w:r>
      <w:r w:rsidR="002E7CD2" w:rsidRPr="00937835">
        <w:rPr>
          <w:rFonts w:ascii="Verdana" w:hAnsi="Verdana"/>
          <w:sz w:val="22"/>
          <w:szCs w:val="22"/>
        </w:rPr>
        <w:t>Zhotovitel</w:t>
      </w:r>
      <w:r w:rsidRPr="00937835">
        <w:rPr>
          <w:rFonts w:ascii="Verdana" w:hAnsi="Verdana"/>
          <w:sz w:val="22"/>
          <w:szCs w:val="22"/>
        </w:rPr>
        <w:t xml:space="preserve"> na požádání </w:t>
      </w:r>
      <w:r w:rsidR="002E7CD2" w:rsidRPr="00937835">
        <w:rPr>
          <w:rFonts w:ascii="Verdana" w:hAnsi="Verdana"/>
          <w:sz w:val="22"/>
          <w:szCs w:val="22"/>
        </w:rPr>
        <w:t>Objednatel</w:t>
      </w:r>
      <w:r w:rsidRPr="00937835">
        <w:rPr>
          <w:rFonts w:ascii="Verdana" w:hAnsi="Verdana"/>
          <w:sz w:val="22"/>
          <w:szCs w:val="22"/>
        </w:rPr>
        <w:t>e povinen doložit.</w:t>
      </w:r>
    </w:p>
    <w:p w14:paraId="221BB021" w14:textId="77777777" w:rsidR="00937835" w:rsidRDefault="002E7CD2" w:rsidP="00170561">
      <w:pPr>
        <w:pStyle w:val="Odstavecseseznamem"/>
        <w:numPr>
          <w:ilvl w:val="0"/>
          <w:numId w:val="24"/>
        </w:numPr>
        <w:tabs>
          <w:tab w:val="left" w:pos="567"/>
          <w:tab w:val="left" w:pos="993"/>
          <w:tab w:val="left" w:pos="2127"/>
        </w:tabs>
        <w:spacing w:after="80"/>
        <w:ind w:left="426"/>
        <w:contextualSpacing w:val="0"/>
        <w:jc w:val="both"/>
        <w:rPr>
          <w:rFonts w:ascii="Verdana" w:hAnsi="Verdana"/>
          <w:sz w:val="22"/>
          <w:szCs w:val="22"/>
        </w:rPr>
      </w:pPr>
      <w:r w:rsidRPr="00937835">
        <w:rPr>
          <w:rFonts w:ascii="Verdana" w:hAnsi="Verdana"/>
          <w:sz w:val="22"/>
          <w:szCs w:val="22"/>
        </w:rPr>
        <w:t>Zhotovitel</w:t>
      </w:r>
      <w:r w:rsidR="00384193" w:rsidRPr="00937835">
        <w:rPr>
          <w:rFonts w:ascii="Verdana" w:hAnsi="Verdana"/>
          <w:sz w:val="22"/>
          <w:szCs w:val="22"/>
        </w:rPr>
        <w:t xml:space="preserve"> je povinen pořizovat po dobu provádění díla fotodokumentace provádění díla.</w:t>
      </w:r>
    </w:p>
    <w:p w14:paraId="47432330" w14:textId="77777777" w:rsidR="00937835" w:rsidRDefault="002E7CD2" w:rsidP="00170561">
      <w:pPr>
        <w:pStyle w:val="Odstavecseseznamem"/>
        <w:numPr>
          <w:ilvl w:val="0"/>
          <w:numId w:val="24"/>
        </w:numPr>
        <w:tabs>
          <w:tab w:val="left" w:pos="567"/>
          <w:tab w:val="left" w:pos="993"/>
          <w:tab w:val="left" w:pos="2127"/>
        </w:tabs>
        <w:spacing w:after="80"/>
        <w:ind w:left="426"/>
        <w:contextualSpacing w:val="0"/>
        <w:jc w:val="both"/>
        <w:rPr>
          <w:rFonts w:ascii="Verdana" w:hAnsi="Verdana"/>
          <w:sz w:val="22"/>
          <w:szCs w:val="22"/>
        </w:rPr>
      </w:pPr>
      <w:r w:rsidRPr="00937835">
        <w:rPr>
          <w:rFonts w:ascii="Verdana" w:hAnsi="Verdana"/>
          <w:snapToGrid w:val="0"/>
          <w:sz w:val="22"/>
          <w:szCs w:val="22"/>
        </w:rPr>
        <w:t>Zhotovitel</w:t>
      </w:r>
      <w:r w:rsidR="00384193" w:rsidRPr="00937835">
        <w:rPr>
          <w:rFonts w:ascii="Verdana" w:hAnsi="Verdana"/>
          <w:snapToGrid w:val="0"/>
          <w:sz w:val="22"/>
          <w:szCs w:val="22"/>
        </w:rPr>
        <w:t xml:space="preserve"> je povinen při provádění díla dodržovat platné ČSN a bezpečnostní předpisy a další obecně závazné právní předpisy, které se týkají jeho činnosti. Pokud porušením těchto předpisů nebo prováděním díla vznikne komukoliv škoda, je </w:t>
      </w:r>
      <w:r w:rsidRPr="00937835">
        <w:rPr>
          <w:rFonts w:ascii="Verdana" w:hAnsi="Verdana"/>
          <w:snapToGrid w:val="0"/>
          <w:sz w:val="22"/>
          <w:szCs w:val="22"/>
        </w:rPr>
        <w:t>Zhotovitel</w:t>
      </w:r>
      <w:r w:rsidR="00384193" w:rsidRPr="00937835">
        <w:rPr>
          <w:rFonts w:ascii="Verdana" w:hAnsi="Verdana"/>
          <w:snapToGrid w:val="0"/>
          <w:sz w:val="22"/>
          <w:szCs w:val="22"/>
        </w:rPr>
        <w:t xml:space="preserve"> povinen </w:t>
      </w:r>
      <w:r w:rsidR="00384193" w:rsidRPr="00937835">
        <w:rPr>
          <w:rFonts w:ascii="Verdana" w:hAnsi="Verdana"/>
          <w:iCs/>
          <w:sz w:val="22"/>
          <w:szCs w:val="22"/>
        </w:rPr>
        <w:t xml:space="preserve">škodu bez zbytečného odkladu odstranit a není-li to možné, tak finančně nahradit. </w:t>
      </w:r>
      <w:r w:rsidR="00384193" w:rsidRPr="00937835">
        <w:rPr>
          <w:rFonts w:ascii="Verdana" w:hAnsi="Verdana"/>
          <w:sz w:val="22"/>
          <w:szCs w:val="22"/>
        </w:rPr>
        <w:t xml:space="preserve">Veškeré náklady s tím spojené nese </w:t>
      </w:r>
      <w:r w:rsidRPr="00937835">
        <w:rPr>
          <w:rFonts w:ascii="Verdana" w:hAnsi="Verdana"/>
          <w:sz w:val="22"/>
          <w:szCs w:val="22"/>
        </w:rPr>
        <w:t>Zhotovitel</w:t>
      </w:r>
      <w:r w:rsidR="00384193" w:rsidRPr="00937835">
        <w:rPr>
          <w:rFonts w:ascii="Verdana" w:hAnsi="Verdana"/>
          <w:sz w:val="22"/>
          <w:szCs w:val="22"/>
        </w:rPr>
        <w:t>.</w:t>
      </w:r>
    </w:p>
    <w:p w14:paraId="49D87617" w14:textId="1B6EC93C" w:rsidR="00937835" w:rsidRPr="00937835" w:rsidRDefault="002E7CD2" w:rsidP="00170561">
      <w:pPr>
        <w:pStyle w:val="Odstavecseseznamem"/>
        <w:numPr>
          <w:ilvl w:val="0"/>
          <w:numId w:val="24"/>
        </w:numPr>
        <w:tabs>
          <w:tab w:val="left" w:pos="567"/>
          <w:tab w:val="left" w:pos="993"/>
          <w:tab w:val="left" w:pos="2127"/>
        </w:tabs>
        <w:spacing w:after="80"/>
        <w:ind w:left="426"/>
        <w:contextualSpacing w:val="0"/>
        <w:jc w:val="both"/>
        <w:rPr>
          <w:rFonts w:ascii="Verdana" w:hAnsi="Verdana"/>
          <w:sz w:val="22"/>
          <w:szCs w:val="22"/>
        </w:rPr>
      </w:pPr>
      <w:r w:rsidRPr="00937835">
        <w:rPr>
          <w:rFonts w:ascii="Verdana" w:hAnsi="Verdana"/>
          <w:snapToGrid w:val="0"/>
          <w:sz w:val="22"/>
          <w:szCs w:val="22"/>
        </w:rPr>
        <w:t>Zhotovitel</w:t>
      </w:r>
      <w:r w:rsidR="00384193" w:rsidRPr="00937835">
        <w:rPr>
          <w:rFonts w:ascii="Verdana" w:hAnsi="Verdana"/>
          <w:snapToGrid w:val="0"/>
          <w:sz w:val="22"/>
          <w:szCs w:val="22"/>
        </w:rPr>
        <w:t xml:space="preserve"> je povinen v </w:t>
      </w:r>
      <w:r w:rsidR="00384193" w:rsidRPr="00937835">
        <w:rPr>
          <w:rFonts w:ascii="Verdana" w:hAnsi="Verdana"/>
          <w:sz w:val="22"/>
          <w:szCs w:val="22"/>
        </w:rPr>
        <w:t>každém okamžiku zajistit dílo</w:t>
      </w:r>
      <w:r w:rsidR="00384193" w:rsidRPr="00937835">
        <w:rPr>
          <w:rFonts w:ascii="Verdana" w:hAnsi="Verdana"/>
          <w:iCs/>
          <w:sz w:val="22"/>
          <w:szCs w:val="22"/>
        </w:rPr>
        <w:t>, materiál a své stroje či nářadí nutné k provádění díla</w:t>
      </w:r>
      <w:r w:rsidR="00384193" w:rsidRPr="00937835">
        <w:rPr>
          <w:rFonts w:ascii="Verdana" w:hAnsi="Verdana"/>
          <w:snapToGrid w:val="0"/>
          <w:sz w:val="22"/>
          <w:szCs w:val="22"/>
        </w:rPr>
        <w:t xml:space="preserve"> a zařízení staveniště </w:t>
      </w:r>
      <w:r w:rsidR="00384193" w:rsidRPr="00937835">
        <w:rPr>
          <w:rFonts w:ascii="Verdana" w:hAnsi="Verdana"/>
          <w:sz w:val="22"/>
          <w:szCs w:val="22"/>
        </w:rPr>
        <w:t xml:space="preserve">proti poškození, </w:t>
      </w:r>
      <w:r w:rsidR="00384193" w:rsidRPr="00937835">
        <w:rPr>
          <w:rFonts w:ascii="Verdana" w:hAnsi="Verdana"/>
          <w:iCs/>
          <w:sz w:val="22"/>
          <w:szCs w:val="22"/>
        </w:rPr>
        <w:t>ztrátě a</w:t>
      </w:r>
      <w:r w:rsidR="00913E1A">
        <w:rPr>
          <w:rFonts w:ascii="Verdana" w:hAnsi="Verdana"/>
          <w:iCs/>
          <w:sz w:val="22"/>
          <w:szCs w:val="22"/>
        </w:rPr>
        <w:t> </w:t>
      </w:r>
      <w:r w:rsidR="00384193" w:rsidRPr="00937835">
        <w:rPr>
          <w:rFonts w:ascii="Verdana" w:hAnsi="Verdana"/>
          <w:sz w:val="22"/>
          <w:szCs w:val="22"/>
        </w:rPr>
        <w:t>krádeži</w:t>
      </w:r>
      <w:r w:rsidR="00384193" w:rsidRPr="00937835">
        <w:rPr>
          <w:rFonts w:ascii="Verdana" w:hAnsi="Verdana"/>
          <w:iCs/>
          <w:sz w:val="22"/>
          <w:szCs w:val="22"/>
        </w:rPr>
        <w:t xml:space="preserve">. </w:t>
      </w:r>
    </w:p>
    <w:p w14:paraId="26E0E957" w14:textId="6947DF97" w:rsidR="00937835" w:rsidRPr="00937835" w:rsidRDefault="002E7CD2" w:rsidP="00170561">
      <w:pPr>
        <w:pStyle w:val="Odstavecseseznamem"/>
        <w:numPr>
          <w:ilvl w:val="0"/>
          <w:numId w:val="24"/>
        </w:numPr>
        <w:tabs>
          <w:tab w:val="left" w:pos="567"/>
          <w:tab w:val="left" w:pos="993"/>
          <w:tab w:val="left" w:pos="2127"/>
        </w:tabs>
        <w:spacing w:after="80"/>
        <w:ind w:left="426"/>
        <w:contextualSpacing w:val="0"/>
        <w:jc w:val="both"/>
        <w:rPr>
          <w:rFonts w:ascii="Verdana" w:hAnsi="Verdana"/>
          <w:sz w:val="22"/>
          <w:szCs w:val="22"/>
        </w:rPr>
      </w:pPr>
      <w:r w:rsidRPr="00937835">
        <w:rPr>
          <w:rFonts w:ascii="Verdana" w:hAnsi="Verdana"/>
          <w:sz w:val="22"/>
          <w:szCs w:val="22"/>
        </w:rPr>
        <w:t>Zhotovitel</w:t>
      </w:r>
      <w:r w:rsidR="00384193" w:rsidRPr="00937835">
        <w:rPr>
          <w:rFonts w:ascii="Verdana" w:hAnsi="Verdana"/>
          <w:sz w:val="22"/>
          <w:szCs w:val="22"/>
        </w:rPr>
        <w:t xml:space="preserve"> </w:t>
      </w:r>
      <w:r w:rsidR="00384193" w:rsidRPr="00937835">
        <w:rPr>
          <w:rFonts w:ascii="Verdana" w:hAnsi="Verdana"/>
          <w:b/>
          <w:bCs/>
          <w:sz w:val="22"/>
          <w:szCs w:val="22"/>
        </w:rPr>
        <w:t>je povinen být pojištěn</w:t>
      </w:r>
      <w:r w:rsidR="00384193" w:rsidRPr="00937835">
        <w:rPr>
          <w:rFonts w:ascii="Verdana" w:hAnsi="Verdana"/>
          <w:sz w:val="22"/>
          <w:szCs w:val="22"/>
        </w:rPr>
        <w:t xml:space="preserve"> pro případ pojistných událostí souvisejících s prováděním díla po celou dobu provádění díla, a to minimálně pojištěním odpovědnosti za škody způsobené jeho činností, včetně možných škod </w:t>
      </w:r>
      <w:r w:rsidR="00384193" w:rsidRPr="007F2C0F">
        <w:rPr>
          <w:rFonts w:ascii="Verdana" w:hAnsi="Verdana"/>
          <w:sz w:val="22"/>
          <w:szCs w:val="22"/>
        </w:rPr>
        <w:t xml:space="preserve">způsobených </w:t>
      </w:r>
      <w:r w:rsidR="00384193" w:rsidRPr="007F2C0F">
        <w:rPr>
          <w:rFonts w:ascii="Verdana" w:hAnsi="Verdana"/>
          <w:snapToGrid w:val="0"/>
          <w:sz w:val="22"/>
          <w:szCs w:val="22"/>
        </w:rPr>
        <w:t xml:space="preserve">zaměstnanci </w:t>
      </w:r>
      <w:r w:rsidRPr="007F2C0F">
        <w:rPr>
          <w:rFonts w:ascii="Verdana" w:hAnsi="Verdana"/>
          <w:snapToGrid w:val="0"/>
          <w:sz w:val="22"/>
          <w:szCs w:val="22"/>
        </w:rPr>
        <w:t>Zhotovitel</w:t>
      </w:r>
      <w:r w:rsidR="00384193" w:rsidRPr="007F2C0F">
        <w:rPr>
          <w:rFonts w:ascii="Verdana" w:hAnsi="Verdana"/>
          <w:snapToGrid w:val="0"/>
          <w:sz w:val="22"/>
          <w:szCs w:val="22"/>
        </w:rPr>
        <w:t xml:space="preserve">e a krádeží. </w:t>
      </w:r>
      <w:r w:rsidR="00384193" w:rsidRPr="007F2C0F">
        <w:rPr>
          <w:rFonts w:ascii="Verdana" w:hAnsi="Verdana"/>
          <w:sz w:val="22"/>
          <w:szCs w:val="22"/>
        </w:rPr>
        <w:t>Veškeré pojištění musí být sjednáno s limitem nejméně </w:t>
      </w:r>
      <w:r w:rsidR="00B75DB5" w:rsidRPr="007F2C0F">
        <w:rPr>
          <w:rFonts w:ascii="Verdana" w:hAnsi="Verdana"/>
          <w:sz w:val="22"/>
          <w:szCs w:val="22"/>
        </w:rPr>
        <w:t>10</w:t>
      </w:r>
      <w:r w:rsidR="007D31D1" w:rsidRPr="007F2C0F">
        <w:rPr>
          <w:rFonts w:ascii="Verdana" w:hAnsi="Verdana"/>
          <w:sz w:val="22"/>
          <w:szCs w:val="22"/>
        </w:rPr>
        <w:t> </w:t>
      </w:r>
      <w:r w:rsidR="00D65BF4" w:rsidRPr="007F2C0F">
        <w:rPr>
          <w:rFonts w:ascii="Verdana" w:hAnsi="Verdana"/>
          <w:sz w:val="22"/>
          <w:szCs w:val="22"/>
        </w:rPr>
        <w:t xml:space="preserve">mil. </w:t>
      </w:r>
      <w:r w:rsidR="00D25EA4" w:rsidRPr="007F2C0F">
        <w:rPr>
          <w:rFonts w:ascii="Verdana" w:hAnsi="Verdana"/>
          <w:sz w:val="22"/>
          <w:szCs w:val="22"/>
        </w:rPr>
        <w:t>Kč</w:t>
      </w:r>
      <w:r w:rsidR="00384193" w:rsidRPr="007F2C0F">
        <w:rPr>
          <w:rFonts w:ascii="Verdana" w:hAnsi="Verdana"/>
          <w:sz w:val="22"/>
          <w:szCs w:val="22"/>
        </w:rPr>
        <w:t xml:space="preserve">. </w:t>
      </w:r>
      <w:r w:rsidRPr="007F2C0F">
        <w:rPr>
          <w:rFonts w:ascii="Verdana" w:hAnsi="Verdana"/>
          <w:sz w:val="22"/>
          <w:szCs w:val="22"/>
        </w:rPr>
        <w:t>Zhotovitel</w:t>
      </w:r>
      <w:r w:rsidR="00384193" w:rsidRPr="007F2C0F">
        <w:rPr>
          <w:rFonts w:ascii="Verdana" w:hAnsi="Verdana"/>
          <w:sz w:val="22"/>
          <w:szCs w:val="22"/>
        </w:rPr>
        <w:t xml:space="preserve"> je povinen uvedené pojištění platně a účinně sjednat a po celou dobu provádění</w:t>
      </w:r>
      <w:r w:rsidR="00384193" w:rsidRPr="00937835">
        <w:rPr>
          <w:rFonts w:ascii="Verdana" w:hAnsi="Verdana"/>
          <w:sz w:val="22"/>
          <w:szCs w:val="22"/>
        </w:rPr>
        <w:t xml:space="preserve"> díla ho udržovat v platnosti a</w:t>
      </w:r>
      <w:r w:rsidR="0011071F">
        <w:rPr>
          <w:rFonts w:ascii="Verdana" w:hAnsi="Verdana"/>
          <w:sz w:val="22"/>
          <w:szCs w:val="22"/>
        </w:rPr>
        <w:t> </w:t>
      </w:r>
      <w:r w:rsidR="00384193" w:rsidRPr="00937835">
        <w:rPr>
          <w:rFonts w:ascii="Verdana" w:hAnsi="Verdana"/>
          <w:sz w:val="22"/>
          <w:szCs w:val="22"/>
        </w:rPr>
        <w:t xml:space="preserve">účinné. </w:t>
      </w:r>
      <w:r w:rsidR="00FA3509" w:rsidRPr="00937835">
        <w:rPr>
          <w:rFonts w:ascii="Verdana" w:hAnsi="Verdana"/>
          <w:sz w:val="22"/>
          <w:szCs w:val="22"/>
        </w:rPr>
        <w:t>Doklady o</w:t>
      </w:r>
      <w:r w:rsidR="00002455" w:rsidRPr="00937835">
        <w:rPr>
          <w:rFonts w:ascii="Verdana" w:hAnsi="Verdana"/>
          <w:sz w:val="22"/>
          <w:szCs w:val="22"/>
        </w:rPr>
        <w:t> </w:t>
      </w:r>
      <w:r w:rsidR="00FA3509" w:rsidRPr="00937835">
        <w:rPr>
          <w:rFonts w:ascii="Verdana" w:hAnsi="Verdana"/>
          <w:sz w:val="22"/>
          <w:szCs w:val="22"/>
        </w:rPr>
        <w:t xml:space="preserve">pojištění je </w:t>
      </w:r>
      <w:r w:rsidRPr="00937835">
        <w:rPr>
          <w:rFonts w:ascii="Verdana" w:hAnsi="Verdana"/>
          <w:sz w:val="22"/>
          <w:szCs w:val="22"/>
        </w:rPr>
        <w:t>Zhotovitel</w:t>
      </w:r>
      <w:r w:rsidR="00FA3509" w:rsidRPr="00937835">
        <w:rPr>
          <w:rFonts w:ascii="Verdana" w:hAnsi="Verdana"/>
          <w:sz w:val="22"/>
          <w:szCs w:val="22"/>
        </w:rPr>
        <w:t xml:space="preserve"> povinen </w:t>
      </w:r>
      <w:r w:rsidR="00FA3509" w:rsidRPr="00937835">
        <w:rPr>
          <w:rFonts w:ascii="Verdana" w:hAnsi="Verdana"/>
          <w:b/>
          <w:sz w:val="22"/>
          <w:szCs w:val="22"/>
        </w:rPr>
        <w:t xml:space="preserve">předložit </w:t>
      </w:r>
      <w:r w:rsidRPr="00937835">
        <w:rPr>
          <w:rFonts w:ascii="Verdana" w:hAnsi="Verdana"/>
          <w:b/>
          <w:sz w:val="22"/>
          <w:szCs w:val="22"/>
        </w:rPr>
        <w:t>Objednatel</w:t>
      </w:r>
      <w:r w:rsidR="00FA3509" w:rsidRPr="00937835">
        <w:rPr>
          <w:rFonts w:ascii="Verdana" w:hAnsi="Verdana"/>
          <w:b/>
          <w:sz w:val="22"/>
          <w:szCs w:val="22"/>
        </w:rPr>
        <w:t>i nejpozději při podpisu této smlouvy</w:t>
      </w:r>
      <w:r w:rsidR="003639A7" w:rsidRPr="00937835">
        <w:rPr>
          <w:rFonts w:ascii="Verdana" w:hAnsi="Verdana"/>
          <w:bCs/>
          <w:sz w:val="22"/>
          <w:szCs w:val="22"/>
        </w:rPr>
        <w:t xml:space="preserve"> – nepředložení dokladů o</w:t>
      </w:r>
      <w:r w:rsidR="00EB330B">
        <w:rPr>
          <w:rFonts w:ascii="Verdana" w:hAnsi="Verdana"/>
          <w:bCs/>
          <w:sz w:val="22"/>
          <w:szCs w:val="22"/>
        </w:rPr>
        <w:t> </w:t>
      </w:r>
      <w:r w:rsidR="003639A7" w:rsidRPr="00937835">
        <w:rPr>
          <w:rFonts w:ascii="Verdana" w:hAnsi="Verdana"/>
          <w:bCs/>
          <w:sz w:val="22"/>
          <w:szCs w:val="22"/>
        </w:rPr>
        <w:t>pojištění bude považováno za neposkytnutí řádné součinnosti potřebné k</w:t>
      </w:r>
      <w:r w:rsidR="00EB330B">
        <w:rPr>
          <w:rFonts w:ascii="Verdana" w:hAnsi="Verdana"/>
          <w:bCs/>
          <w:sz w:val="22"/>
          <w:szCs w:val="22"/>
        </w:rPr>
        <w:t> </w:t>
      </w:r>
      <w:r w:rsidR="003639A7" w:rsidRPr="00937835">
        <w:rPr>
          <w:rFonts w:ascii="Verdana" w:hAnsi="Verdana"/>
          <w:bCs/>
          <w:sz w:val="22"/>
          <w:szCs w:val="22"/>
        </w:rPr>
        <w:t>uzavření smlouvy ve</w:t>
      </w:r>
      <w:r w:rsidR="001E6213">
        <w:rPr>
          <w:rFonts w:ascii="Verdana" w:hAnsi="Verdana"/>
          <w:bCs/>
          <w:sz w:val="22"/>
          <w:szCs w:val="22"/>
        </w:rPr>
        <w:t> </w:t>
      </w:r>
      <w:r w:rsidR="003639A7" w:rsidRPr="00937835">
        <w:rPr>
          <w:rFonts w:ascii="Verdana" w:hAnsi="Verdana"/>
          <w:bCs/>
          <w:sz w:val="22"/>
          <w:szCs w:val="22"/>
        </w:rPr>
        <w:t xml:space="preserve">smyslu ustanovení § 122 odstavce </w:t>
      </w:r>
      <w:r w:rsidR="00517EF6">
        <w:rPr>
          <w:rFonts w:ascii="Verdana" w:hAnsi="Verdana"/>
          <w:bCs/>
          <w:sz w:val="22"/>
          <w:szCs w:val="22"/>
        </w:rPr>
        <w:t>8</w:t>
      </w:r>
      <w:r w:rsidR="003639A7" w:rsidRPr="00937835">
        <w:rPr>
          <w:rFonts w:ascii="Verdana" w:hAnsi="Verdana"/>
          <w:bCs/>
          <w:sz w:val="22"/>
          <w:szCs w:val="22"/>
        </w:rPr>
        <w:t xml:space="preserve"> ZZVZ.</w:t>
      </w:r>
    </w:p>
    <w:p w14:paraId="18FB64EE" w14:textId="2348F3E4" w:rsidR="00384193" w:rsidRDefault="002E7CD2" w:rsidP="004E7B13">
      <w:pPr>
        <w:pStyle w:val="Odstavecseseznamem"/>
        <w:numPr>
          <w:ilvl w:val="0"/>
          <w:numId w:val="24"/>
        </w:numPr>
        <w:tabs>
          <w:tab w:val="left" w:pos="567"/>
          <w:tab w:val="left" w:pos="993"/>
          <w:tab w:val="left" w:pos="2127"/>
        </w:tabs>
        <w:spacing w:after="80"/>
        <w:ind w:left="426"/>
        <w:contextualSpacing w:val="0"/>
        <w:jc w:val="both"/>
        <w:rPr>
          <w:rFonts w:ascii="Verdana" w:hAnsi="Verdana"/>
          <w:sz w:val="22"/>
          <w:szCs w:val="22"/>
        </w:rPr>
      </w:pPr>
      <w:r w:rsidRPr="00937835">
        <w:rPr>
          <w:rFonts w:ascii="Verdana" w:hAnsi="Verdana"/>
          <w:iCs/>
          <w:sz w:val="22"/>
          <w:szCs w:val="22"/>
        </w:rPr>
        <w:t>Objednatel</w:t>
      </w:r>
      <w:r w:rsidR="00384193" w:rsidRPr="00937835">
        <w:rPr>
          <w:rFonts w:ascii="Verdana" w:hAnsi="Verdana"/>
          <w:iCs/>
          <w:sz w:val="22"/>
          <w:szCs w:val="22"/>
        </w:rPr>
        <w:t xml:space="preserve"> je oprávněn kdykoliv během provádění díla provádět kontrolu provádění díla a v případě, že zjistí nedostatky plnění, stanoví </w:t>
      </w:r>
      <w:r w:rsidRPr="00937835">
        <w:rPr>
          <w:rFonts w:ascii="Verdana" w:hAnsi="Verdana"/>
          <w:iCs/>
          <w:sz w:val="22"/>
          <w:szCs w:val="22"/>
        </w:rPr>
        <w:t>Zhotovitel</w:t>
      </w:r>
      <w:r w:rsidR="00384193" w:rsidRPr="00937835">
        <w:rPr>
          <w:rFonts w:ascii="Verdana" w:hAnsi="Verdana"/>
          <w:iCs/>
          <w:sz w:val="22"/>
          <w:szCs w:val="22"/>
        </w:rPr>
        <w:t xml:space="preserve">i termín k nápravě. Pokud </w:t>
      </w:r>
      <w:r w:rsidRPr="00937835">
        <w:rPr>
          <w:rFonts w:ascii="Verdana" w:hAnsi="Verdana"/>
          <w:iCs/>
          <w:sz w:val="22"/>
          <w:szCs w:val="22"/>
        </w:rPr>
        <w:t>Zhotovitel</w:t>
      </w:r>
      <w:r w:rsidR="00384193" w:rsidRPr="00937835">
        <w:rPr>
          <w:rFonts w:ascii="Verdana" w:hAnsi="Verdana"/>
          <w:iCs/>
          <w:sz w:val="22"/>
          <w:szCs w:val="22"/>
        </w:rPr>
        <w:t xml:space="preserve"> poruší tyto pokyny </w:t>
      </w:r>
      <w:r w:rsidRPr="00937835">
        <w:rPr>
          <w:rFonts w:ascii="Verdana" w:hAnsi="Verdana"/>
          <w:iCs/>
          <w:sz w:val="22"/>
          <w:szCs w:val="22"/>
        </w:rPr>
        <w:t>Objednatel</w:t>
      </w:r>
      <w:r w:rsidR="00384193" w:rsidRPr="00937835">
        <w:rPr>
          <w:rFonts w:ascii="Verdana" w:hAnsi="Verdana"/>
          <w:iCs/>
          <w:sz w:val="22"/>
          <w:szCs w:val="22"/>
        </w:rPr>
        <w:t xml:space="preserve">e, je </w:t>
      </w:r>
      <w:r w:rsidRPr="00937835">
        <w:rPr>
          <w:rFonts w:ascii="Verdana" w:hAnsi="Verdana"/>
          <w:iCs/>
          <w:sz w:val="22"/>
          <w:szCs w:val="22"/>
        </w:rPr>
        <w:t>Objednatel</w:t>
      </w:r>
      <w:r w:rsidR="00384193" w:rsidRPr="00937835">
        <w:rPr>
          <w:rFonts w:ascii="Verdana" w:hAnsi="Verdana"/>
          <w:iCs/>
          <w:sz w:val="22"/>
          <w:szCs w:val="22"/>
        </w:rPr>
        <w:t xml:space="preserve"> oprávněn od této smlouvy odstoupit.</w:t>
      </w:r>
      <w:r w:rsidR="00D64820">
        <w:rPr>
          <w:rFonts w:ascii="Verdana" w:hAnsi="Verdana"/>
          <w:iCs/>
          <w:sz w:val="22"/>
          <w:szCs w:val="22"/>
        </w:rPr>
        <w:t xml:space="preserve"> </w:t>
      </w:r>
      <w:r w:rsidRPr="004C44DC">
        <w:rPr>
          <w:rFonts w:ascii="Verdana" w:hAnsi="Verdana"/>
          <w:sz w:val="22"/>
          <w:szCs w:val="22"/>
        </w:rPr>
        <w:t>Zhotovitel</w:t>
      </w:r>
      <w:r w:rsidR="00384193" w:rsidRPr="004C44DC">
        <w:rPr>
          <w:rFonts w:ascii="Verdana" w:hAnsi="Verdana"/>
          <w:sz w:val="22"/>
          <w:szCs w:val="22"/>
        </w:rPr>
        <w:t xml:space="preserve"> předloží prohlášení o shodě dle zákona č. 22/1997 Sb.,</w:t>
      </w:r>
      <w:r w:rsidR="001A30C8" w:rsidRPr="004C44DC">
        <w:rPr>
          <w:rFonts w:ascii="Verdana" w:hAnsi="Verdana" w:cs="Arial"/>
          <w:color w:val="000000"/>
          <w:shd w:val="clear" w:color="auto" w:fill="FFFFFF"/>
        </w:rPr>
        <w:t xml:space="preserve"> </w:t>
      </w:r>
      <w:r w:rsidR="001A30C8" w:rsidRPr="004C44DC">
        <w:rPr>
          <w:rFonts w:ascii="Verdana" w:hAnsi="Verdana"/>
          <w:sz w:val="22"/>
          <w:szCs w:val="22"/>
        </w:rPr>
        <w:t>o technických požadavcích na výrobky a o změně a</w:t>
      </w:r>
      <w:r w:rsidR="00D64820">
        <w:rPr>
          <w:rFonts w:ascii="Verdana" w:hAnsi="Verdana"/>
          <w:sz w:val="22"/>
          <w:szCs w:val="22"/>
        </w:rPr>
        <w:t> </w:t>
      </w:r>
      <w:r w:rsidR="001A30C8" w:rsidRPr="004C44DC">
        <w:rPr>
          <w:rFonts w:ascii="Verdana" w:hAnsi="Verdana"/>
          <w:sz w:val="22"/>
          <w:szCs w:val="22"/>
        </w:rPr>
        <w:t>doplnění některých zákonů,</w:t>
      </w:r>
      <w:r w:rsidR="00384193" w:rsidRPr="004C44DC">
        <w:rPr>
          <w:rFonts w:ascii="Verdana" w:hAnsi="Verdana"/>
          <w:sz w:val="22"/>
          <w:szCs w:val="22"/>
        </w:rPr>
        <w:t xml:space="preserve"> ve znění pozdějších předpisů, u materiálů připravených pro provádění díla, a to ještě před jeho zabudováním do díla. Nepředloží-li toto prohlášení o shodě, nesmí materiál zabudovat do díla, a pokud tak v rozporu s touto povinností učiní, je povinen tento </w:t>
      </w:r>
      <w:r w:rsidR="00384193" w:rsidRPr="004E7B13">
        <w:rPr>
          <w:rFonts w:ascii="Verdana" w:hAnsi="Verdana"/>
          <w:sz w:val="22"/>
          <w:szCs w:val="22"/>
        </w:rPr>
        <w:t xml:space="preserve">materiál na své náklady z díla odstranit, a to na základě výzvy </w:t>
      </w:r>
      <w:r w:rsidRPr="004E7B13">
        <w:rPr>
          <w:rFonts w:ascii="Verdana" w:hAnsi="Verdana"/>
          <w:sz w:val="22"/>
          <w:szCs w:val="22"/>
        </w:rPr>
        <w:t>Objednatel</w:t>
      </w:r>
      <w:r w:rsidR="00384193" w:rsidRPr="004E7B13">
        <w:rPr>
          <w:rFonts w:ascii="Verdana" w:hAnsi="Verdana"/>
          <w:sz w:val="22"/>
          <w:szCs w:val="22"/>
        </w:rPr>
        <w:t>e.</w:t>
      </w:r>
    </w:p>
    <w:p w14:paraId="2BD32D9D" w14:textId="77777777" w:rsidR="006765CA" w:rsidRPr="00D70EE6" w:rsidRDefault="006765CA" w:rsidP="004E7B13">
      <w:pPr>
        <w:pStyle w:val="Odstavecseseznamem"/>
        <w:numPr>
          <w:ilvl w:val="0"/>
          <w:numId w:val="24"/>
        </w:numPr>
        <w:tabs>
          <w:tab w:val="left" w:pos="567"/>
          <w:tab w:val="left" w:pos="993"/>
          <w:tab w:val="left" w:pos="2127"/>
        </w:tabs>
        <w:spacing w:after="80"/>
        <w:ind w:left="426"/>
        <w:contextualSpacing w:val="0"/>
        <w:jc w:val="both"/>
        <w:rPr>
          <w:rFonts w:ascii="Verdana" w:hAnsi="Verdana"/>
          <w:sz w:val="22"/>
          <w:szCs w:val="22"/>
        </w:rPr>
      </w:pPr>
      <w:r w:rsidRPr="004E7B13">
        <w:rPr>
          <w:rFonts w:ascii="Verdana" w:hAnsi="Verdana" w:cs="Arial"/>
          <w:sz w:val="22"/>
          <w:szCs w:val="22"/>
        </w:rPr>
        <w:t xml:space="preserve">Smluvní strany se budou v předstihu vzájemně písemně informovat o všech skutečnostech, které mohou mít dopad na plnění povinností z této smlouvy. </w:t>
      </w:r>
    </w:p>
    <w:p w14:paraId="5F89B5E7" w14:textId="22FC45A4" w:rsidR="006765CA" w:rsidRPr="0014044B" w:rsidRDefault="006765CA" w:rsidP="002933EF">
      <w:pPr>
        <w:pStyle w:val="Odstavecseseznamem"/>
        <w:numPr>
          <w:ilvl w:val="0"/>
          <w:numId w:val="24"/>
        </w:numPr>
        <w:tabs>
          <w:tab w:val="left" w:pos="567"/>
          <w:tab w:val="left" w:pos="993"/>
          <w:tab w:val="left" w:pos="2127"/>
        </w:tabs>
        <w:spacing w:after="80"/>
        <w:ind w:left="426"/>
        <w:contextualSpacing w:val="0"/>
        <w:jc w:val="both"/>
        <w:rPr>
          <w:rFonts w:ascii="Verdana" w:hAnsi="Verdana"/>
          <w:sz w:val="22"/>
          <w:szCs w:val="22"/>
        </w:rPr>
      </w:pPr>
      <w:r w:rsidRPr="002933EF">
        <w:rPr>
          <w:rFonts w:ascii="Verdana" w:hAnsi="Verdana" w:cs="Arial"/>
          <w:sz w:val="22"/>
          <w:szCs w:val="22"/>
        </w:rPr>
        <w:t xml:space="preserve">Před zahájením prací je </w:t>
      </w:r>
      <w:r w:rsidR="002933EF">
        <w:rPr>
          <w:rFonts w:ascii="Verdana" w:hAnsi="Verdana" w:cs="Arial"/>
          <w:sz w:val="22"/>
          <w:szCs w:val="22"/>
        </w:rPr>
        <w:t>Z</w:t>
      </w:r>
      <w:r w:rsidRPr="002933EF">
        <w:rPr>
          <w:rFonts w:ascii="Verdana" w:hAnsi="Verdana" w:cs="Arial"/>
          <w:sz w:val="22"/>
          <w:szCs w:val="22"/>
        </w:rPr>
        <w:t xml:space="preserve">hotovitel povinen informovat se o poměrech na místě provádění díla a před začátkem všech prací zkoordinovat svůj postup s vedoucím hospodářské správy </w:t>
      </w:r>
      <w:r w:rsidR="002933EF">
        <w:rPr>
          <w:rFonts w:ascii="Verdana" w:hAnsi="Verdana" w:cs="Arial"/>
          <w:sz w:val="22"/>
          <w:szCs w:val="22"/>
        </w:rPr>
        <w:t>O</w:t>
      </w:r>
      <w:r w:rsidRPr="002933EF">
        <w:rPr>
          <w:rFonts w:ascii="Verdana" w:hAnsi="Verdana" w:cs="Arial"/>
          <w:sz w:val="22"/>
          <w:szCs w:val="22"/>
        </w:rPr>
        <w:t xml:space="preserve">bjednatele a technikem BOZP (bezpečnosti a ochrany zdraví při práci) a PO (požární ochrany) </w:t>
      </w:r>
      <w:r w:rsidR="002933EF">
        <w:rPr>
          <w:rFonts w:ascii="Verdana" w:hAnsi="Verdana" w:cs="Arial"/>
          <w:sz w:val="22"/>
          <w:szCs w:val="22"/>
        </w:rPr>
        <w:t>O</w:t>
      </w:r>
      <w:r w:rsidRPr="002933EF">
        <w:rPr>
          <w:rFonts w:ascii="Verdana" w:hAnsi="Verdana" w:cs="Arial"/>
          <w:sz w:val="22"/>
          <w:szCs w:val="22"/>
        </w:rPr>
        <w:t>bjednatele</w:t>
      </w:r>
      <w:r w:rsidR="00D70EE6" w:rsidRPr="002933EF">
        <w:rPr>
          <w:rFonts w:ascii="Verdana" w:hAnsi="Verdana" w:cs="Arial"/>
          <w:sz w:val="22"/>
          <w:szCs w:val="22"/>
        </w:rPr>
        <w:t>.</w:t>
      </w:r>
    </w:p>
    <w:p w14:paraId="41143EE7" w14:textId="77777777" w:rsidR="006765CA" w:rsidRPr="00E8138F" w:rsidRDefault="006765CA" w:rsidP="00E8138F">
      <w:pPr>
        <w:pStyle w:val="Odstavecseseznamem"/>
        <w:numPr>
          <w:ilvl w:val="0"/>
          <w:numId w:val="24"/>
        </w:numPr>
        <w:tabs>
          <w:tab w:val="left" w:pos="567"/>
          <w:tab w:val="left" w:pos="993"/>
          <w:tab w:val="left" w:pos="2127"/>
        </w:tabs>
        <w:spacing w:after="80"/>
        <w:ind w:left="426"/>
        <w:contextualSpacing w:val="0"/>
        <w:jc w:val="both"/>
        <w:rPr>
          <w:rFonts w:ascii="Verdana" w:hAnsi="Verdana"/>
          <w:sz w:val="22"/>
          <w:szCs w:val="22"/>
        </w:rPr>
      </w:pPr>
      <w:r w:rsidRPr="00E8138F">
        <w:rPr>
          <w:rFonts w:ascii="Verdana" w:hAnsi="Verdana" w:cs="Arial"/>
          <w:sz w:val="22"/>
          <w:szCs w:val="22"/>
        </w:rPr>
        <w:t>Bezpečnostní podmínky:</w:t>
      </w:r>
    </w:p>
    <w:p w14:paraId="40BDF18B" w14:textId="5D5FDD83" w:rsidR="006765CA" w:rsidRPr="00E8138F" w:rsidRDefault="006765CA" w:rsidP="00884CC9">
      <w:pPr>
        <w:pStyle w:val="Odstavecseseznamem"/>
        <w:numPr>
          <w:ilvl w:val="0"/>
          <w:numId w:val="41"/>
        </w:numPr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 w:rsidRPr="00E8138F">
        <w:rPr>
          <w:rFonts w:ascii="Verdana" w:hAnsi="Verdana" w:cs="Arial"/>
          <w:sz w:val="22"/>
          <w:szCs w:val="22"/>
        </w:rPr>
        <w:t>Zhotovitel zodpovídá za bezpečnost a ochranu zdraví vlastních pracovníků, za</w:t>
      </w:r>
      <w:r w:rsidR="0054239F">
        <w:rPr>
          <w:rFonts w:ascii="Verdana" w:hAnsi="Verdana" w:cs="Arial"/>
          <w:sz w:val="22"/>
          <w:szCs w:val="22"/>
        </w:rPr>
        <w:t> </w:t>
      </w:r>
      <w:r w:rsidRPr="00E8138F">
        <w:rPr>
          <w:rFonts w:ascii="Verdana" w:hAnsi="Verdana" w:cs="Arial"/>
          <w:sz w:val="22"/>
          <w:szCs w:val="22"/>
        </w:rPr>
        <w:t>čistotu a pořádek na pracovišti.</w:t>
      </w:r>
    </w:p>
    <w:p w14:paraId="51E8423A" w14:textId="242E6AA8" w:rsidR="006765CA" w:rsidRPr="00E8138F" w:rsidRDefault="006765CA" w:rsidP="00884CC9">
      <w:pPr>
        <w:pStyle w:val="Odstavecseseznamem"/>
        <w:numPr>
          <w:ilvl w:val="0"/>
          <w:numId w:val="41"/>
        </w:numPr>
        <w:ind w:left="851"/>
        <w:jc w:val="both"/>
        <w:rPr>
          <w:rFonts w:ascii="Verdana" w:hAnsi="Verdana" w:cs="Arial"/>
          <w:sz w:val="22"/>
          <w:szCs w:val="22"/>
        </w:rPr>
      </w:pPr>
      <w:r w:rsidRPr="00E8138F">
        <w:rPr>
          <w:rFonts w:ascii="Verdana" w:hAnsi="Verdana" w:cs="Arial"/>
          <w:sz w:val="22"/>
          <w:szCs w:val="22"/>
        </w:rPr>
        <w:t>Zhotovitel se zavazuje respektovat při provádění díla vnitřní předpisy BOZP a</w:t>
      </w:r>
      <w:r w:rsidR="00390D2F">
        <w:rPr>
          <w:rFonts w:ascii="Verdana" w:hAnsi="Verdana" w:cs="Arial"/>
          <w:sz w:val="22"/>
          <w:szCs w:val="22"/>
        </w:rPr>
        <w:t> </w:t>
      </w:r>
      <w:r w:rsidRPr="00E8138F">
        <w:rPr>
          <w:rFonts w:ascii="Verdana" w:hAnsi="Verdana" w:cs="Arial"/>
          <w:sz w:val="22"/>
          <w:szCs w:val="22"/>
        </w:rPr>
        <w:t xml:space="preserve">PO </w:t>
      </w:r>
      <w:r w:rsidR="00D70EE6" w:rsidRPr="00E8138F">
        <w:rPr>
          <w:rFonts w:ascii="Verdana" w:hAnsi="Verdana" w:cs="Arial"/>
          <w:sz w:val="22"/>
          <w:szCs w:val="22"/>
        </w:rPr>
        <w:t>O</w:t>
      </w:r>
      <w:r w:rsidRPr="00E8138F">
        <w:rPr>
          <w:rFonts w:ascii="Verdana" w:hAnsi="Verdana" w:cs="Arial"/>
          <w:sz w:val="22"/>
          <w:szCs w:val="22"/>
        </w:rPr>
        <w:t>bjednatele, se kterými objednatel zhotovitele seznámí a dodržovat ve</w:t>
      </w:r>
      <w:r w:rsidR="00390D2F">
        <w:rPr>
          <w:rFonts w:ascii="Verdana" w:hAnsi="Verdana" w:cs="Arial"/>
          <w:sz w:val="22"/>
          <w:szCs w:val="22"/>
        </w:rPr>
        <w:t> </w:t>
      </w:r>
      <w:r w:rsidRPr="00E8138F">
        <w:rPr>
          <w:rFonts w:ascii="Verdana" w:hAnsi="Verdana" w:cs="Arial"/>
          <w:sz w:val="22"/>
          <w:szCs w:val="22"/>
        </w:rPr>
        <w:t xml:space="preserve">všech </w:t>
      </w:r>
      <w:r w:rsidR="00D70EE6" w:rsidRPr="00E8138F">
        <w:rPr>
          <w:rFonts w:ascii="Verdana" w:hAnsi="Verdana" w:cs="Arial"/>
          <w:sz w:val="22"/>
          <w:szCs w:val="22"/>
        </w:rPr>
        <w:t xml:space="preserve">vnitřních </w:t>
      </w:r>
      <w:r w:rsidRPr="00E8138F">
        <w:rPr>
          <w:rFonts w:ascii="Verdana" w:hAnsi="Verdana" w:cs="Arial"/>
          <w:sz w:val="22"/>
          <w:szCs w:val="22"/>
        </w:rPr>
        <w:t>prostorách</w:t>
      </w:r>
      <w:r w:rsidR="00D70EE6" w:rsidRPr="00E8138F">
        <w:rPr>
          <w:rFonts w:ascii="Verdana" w:hAnsi="Verdana" w:cs="Arial"/>
          <w:sz w:val="22"/>
          <w:szCs w:val="22"/>
        </w:rPr>
        <w:t xml:space="preserve"> Objednatele (v budově i v prostoru divadelního dvora)</w:t>
      </w:r>
      <w:r w:rsidRPr="00E8138F">
        <w:rPr>
          <w:rFonts w:ascii="Verdana" w:hAnsi="Verdana" w:cs="Arial"/>
          <w:sz w:val="22"/>
          <w:szCs w:val="22"/>
        </w:rPr>
        <w:t xml:space="preserve"> zákaz kouření. </w:t>
      </w:r>
      <w:r w:rsidRPr="00E8138F">
        <w:rPr>
          <w:rFonts w:ascii="Verdana" w:hAnsi="Verdana" w:cs="Arial"/>
          <w:b/>
          <w:sz w:val="22"/>
          <w:szCs w:val="22"/>
        </w:rPr>
        <w:t xml:space="preserve">Pracovníci </w:t>
      </w:r>
      <w:r w:rsidR="00E8138F">
        <w:rPr>
          <w:rFonts w:ascii="Verdana" w:hAnsi="Verdana" w:cs="Arial"/>
          <w:b/>
          <w:sz w:val="22"/>
          <w:szCs w:val="22"/>
        </w:rPr>
        <w:t>Z</w:t>
      </w:r>
      <w:r w:rsidRPr="00E8138F">
        <w:rPr>
          <w:rFonts w:ascii="Verdana" w:hAnsi="Verdana" w:cs="Arial"/>
          <w:b/>
          <w:sz w:val="22"/>
          <w:szCs w:val="22"/>
        </w:rPr>
        <w:t xml:space="preserve">hotovitele musí být před zahájením </w:t>
      </w:r>
      <w:r w:rsidR="00D70EE6" w:rsidRPr="00E8138F">
        <w:rPr>
          <w:rFonts w:ascii="Verdana" w:hAnsi="Verdana" w:cs="Arial"/>
          <w:b/>
          <w:sz w:val="22"/>
          <w:szCs w:val="22"/>
        </w:rPr>
        <w:t xml:space="preserve">prací </w:t>
      </w:r>
      <w:r w:rsidRPr="00E8138F">
        <w:rPr>
          <w:rFonts w:ascii="Verdana" w:hAnsi="Verdana" w:cs="Arial"/>
          <w:b/>
          <w:sz w:val="22"/>
          <w:szCs w:val="22"/>
        </w:rPr>
        <w:t xml:space="preserve">proškoleni technikem BOZP a PO </w:t>
      </w:r>
      <w:r w:rsidR="00D70EE6" w:rsidRPr="00E8138F">
        <w:rPr>
          <w:rFonts w:ascii="Verdana" w:hAnsi="Verdana" w:cs="Arial"/>
          <w:b/>
          <w:sz w:val="22"/>
          <w:szCs w:val="22"/>
        </w:rPr>
        <w:t>O</w:t>
      </w:r>
      <w:r w:rsidRPr="00E8138F">
        <w:rPr>
          <w:rFonts w:ascii="Verdana" w:hAnsi="Verdana" w:cs="Arial"/>
          <w:b/>
          <w:sz w:val="22"/>
          <w:szCs w:val="22"/>
        </w:rPr>
        <w:t>bjednatele</w:t>
      </w:r>
      <w:r w:rsidRPr="00E8138F">
        <w:rPr>
          <w:rFonts w:ascii="Verdana" w:hAnsi="Verdana" w:cs="Arial"/>
          <w:sz w:val="22"/>
          <w:szCs w:val="22"/>
        </w:rPr>
        <w:t>.</w:t>
      </w:r>
    </w:p>
    <w:p w14:paraId="56419804" w14:textId="1121822D" w:rsidR="006765CA" w:rsidRPr="00390D2F" w:rsidRDefault="006765CA" w:rsidP="00884CC9">
      <w:pPr>
        <w:numPr>
          <w:ilvl w:val="0"/>
          <w:numId w:val="41"/>
        </w:numPr>
        <w:ind w:left="851" w:hanging="357"/>
        <w:jc w:val="both"/>
        <w:rPr>
          <w:rFonts w:ascii="Verdana" w:hAnsi="Verdana" w:cs="Arial"/>
          <w:sz w:val="22"/>
          <w:szCs w:val="22"/>
        </w:rPr>
      </w:pPr>
      <w:r w:rsidRPr="00E8138F">
        <w:rPr>
          <w:rFonts w:ascii="Verdana" w:hAnsi="Verdana" w:cs="Arial"/>
          <w:sz w:val="22"/>
          <w:szCs w:val="22"/>
        </w:rPr>
        <w:t xml:space="preserve">Zhotovitel garantuje </w:t>
      </w:r>
      <w:r w:rsidR="00D70EE6" w:rsidRPr="00E8138F">
        <w:rPr>
          <w:rFonts w:ascii="Verdana" w:hAnsi="Verdana" w:cs="Arial"/>
          <w:sz w:val="22"/>
          <w:szCs w:val="22"/>
        </w:rPr>
        <w:t>O</w:t>
      </w:r>
      <w:r w:rsidRPr="00E8138F">
        <w:rPr>
          <w:rFonts w:ascii="Verdana" w:hAnsi="Verdana" w:cs="Arial"/>
          <w:sz w:val="22"/>
          <w:szCs w:val="22"/>
        </w:rPr>
        <w:t xml:space="preserve">bjednateli, že jeho vlastní technické </w:t>
      </w:r>
      <w:r w:rsidRPr="00390D2F">
        <w:rPr>
          <w:rFonts w:ascii="Verdana" w:hAnsi="Verdana" w:cs="Arial"/>
          <w:sz w:val="22"/>
          <w:szCs w:val="22"/>
        </w:rPr>
        <w:t>prostředky a</w:t>
      </w:r>
      <w:r w:rsidR="00E8138F">
        <w:rPr>
          <w:rFonts w:ascii="Verdana" w:hAnsi="Verdana" w:cs="Arial"/>
          <w:sz w:val="22"/>
          <w:szCs w:val="22"/>
        </w:rPr>
        <w:t> </w:t>
      </w:r>
      <w:r w:rsidRPr="00390D2F">
        <w:rPr>
          <w:rFonts w:ascii="Verdana" w:hAnsi="Verdana" w:cs="Arial"/>
          <w:sz w:val="22"/>
          <w:szCs w:val="22"/>
        </w:rPr>
        <w:t xml:space="preserve">elektrická zařízení používaná při provádění díla dle této smlouvy splňují podmínky ČSN a mají platnou revizi těchto zařízení a je povinen </w:t>
      </w:r>
      <w:r w:rsidRPr="00390D2F">
        <w:rPr>
          <w:rFonts w:ascii="Verdana" w:hAnsi="Verdana" w:cs="Arial"/>
          <w:sz w:val="22"/>
          <w:szCs w:val="22"/>
        </w:rPr>
        <w:lastRenderedPageBreak/>
        <w:t>před</w:t>
      </w:r>
      <w:r w:rsidR="00390D2F">
        <w:rPr>
          <w:rFonts w:ascii="Verdana" w:hAnsi="Verdana" w:cs="Arial"/>
          <w:sz w:val="22"/>
          <w:szCs w:val="22"/>
        </w:rPr>
        <w:t> </w:t>
      </w:r>
      <w:r w:rsidRPr="00390D2F">
        <w:rPr>
          <w:rFonts w:ascii="Verdana" w:hAnsi="Verdana" w:cs="Arial"/>
          <w:sz w:val="22"/>
          <w:szCs w:val="22"/>
        </w:rPr>
        <w:t xml:space="preserve">započetím prací předložit zástupci </w:t>
      </w:r>
      <w:r w:rsidR="00390D2F">
        <w:rPr>
          <w:rFonts w:ascii="Verdana" w:hAnsi="Verdana" w:cs="Arial"/>
          <w:sz w:val="22"/>
          <w:szCs w:val="22"/>
        </w:rPr>
        <w:t>O</w:t>
      </w:r>
      <w:r w:rsidRPr="00390D2F">
        <w:rPr>
          <w:rFonts w:ascii="Verdana" w:hAnsi="Verdana" w:cs="Arial"/>
          <w:sz w:val="22"/>
          <w:szCs w:val="22"/>
        </w:rPr>
        <w:t>bjednatele platnou revizi používaného zařízení.</w:t>
      </w:r>
    </w:p>
    <w:p w14:paraId="5692E490" w14:textId="77777777" w:rsidR="004C44DC" w:rsidRPr="00E8138F" w:rsidRDefault="004C44DC" w:rsidP="004C44DC">
      <w:pPr>
        <w:spacing w:after="120"/>
        <w:ind w:left="851"/>
        <w:jc w:val="both"/>
        <w:rPr>
          <w:rFonts w:ascii="Verdana" w:hAnsi="Verdana" w:cs="Arial"/>
          <w:sz w:val="22"/>
          <w:szCs w:val="22"/>
        </w:rPr>
      </w:pPr>
    </w:p>
    <w:p w14:paraId="7FC567D1" w14:textId="1BC7E568" w:rsidR="00384193" w:rsidRPr="00435740" w:rsidRDefault="00384193" w:rsidP="006A4273">
      <w:pPr>
        <w:pStyle w:val="Odstavecseseznamem"/>
        <w:numPr>
          <w:ilvl w:val="0"/>
          <w:numId w:val="16"/>
        </w:numPr>
        <w:tabs>
          <w:tab w:val="left" w:pos="567"/>
          <w:tab w:val="left" w:pos="2127"/>
        </w:tabs>
        <w:jc w:val="center"/>
        <w:rPr>
          <w:rFonts w:ascii="Verdana" w:hAnsi="Verdana"/>
          <w:b/>
          <w:sz w:val="22"/>
          <w:szCs w:val="22"/>
        </w:rPr>
      </w:pPr>
    </w:p>
    <w:p w14:paraId="532CB389" w14:textId="77777777" w:rsidR="00384193" w:rsidRPr="0052198A" w:rsidRDefault="00384193" w:rsidP="0052198A">
      <w:pPr>
        <w:tabs>
          <w:tab w:val="left" w:pos="567"/>
          <w:tab w:val="left" w:pos="2127"/>
        </w:tabs>
        <w:spacing w:before="120" w:after="240"/>
        <w:jc w:val="center"/>
        <w:rPr>
          <w:rFonts w:ascii="Verdana" w:hAnsi="Verdana"/>
          <w:b/>
          <w:caps/>
          <w:sz w:val="22"/>
          <w:szCs w:val="22"/>
        </w:rPr>
      </w:pPr>
      <w:r w:rsidRPr="0052198A">
        <w:rPr>
          <w:rFonts w:ascii="Verdana" w:hAnsi="Verdana"/>
          <w:b/>
          <w:caps/>
          <w:sz w:val="22"/>
          <w:szCs w:val="22"/>
        </w:rPr>
        <w:t>Předání díla</w:t>
      </w:r>
    </w:p>
    <w:p w14:paraId="3211D6B0" w14:textId="77777777" w:rsidR="00937835" w:rsidRDefault="00384193" w:rsidP="00464010">
      <w:pPr>
        <w:pStyle w:val="Odstavecseseznamem"/>
        <w:numPr>
          <w:ilvl w:val="0"/>
          <w:numId w:val="25"/>
        </w:numPr>
        <w:tabs>
          <w:tab w:val="left" w:pos="567"/>
        </w:tabs>
        <w:spacing w:after="80"/>
        <w:ind w:left="426"/>
        <w:contextualSpacing w:val="0"/>
        <w:jc w:val="both"/>
        <w:rPr>
          <w:rFonts w:ascii="Verdana" w:hAnsi="Verdana"/>
          <w:sz w:val="22"/>
          <w:szCs w:val="22"/>
        </w:rPr>
      </w:pPr>
      <w:r w:rsidRPr="00937835">
        <w:rPr>
          <w:rFonts w:ascii="Verdana" w:hAnsi="Verdana"/>
          <w:sz w:val="22"/>
          <w:szCs w:val="22"/>
        </w:rPr>
        <w:t xml:space="preserve">Po provedení díla </w:t>
      </w:r>
      <w:r w:rsidR="002E7CD2" w:rsidRPr="00937835">
        <w:rPr>
          <w:rFonts w:ascii="Verdana" w:hAnsi="Verdana"/>
          <w:sz w:val="22"/>
          <w:szCs w:val="22"/>
        </w:rPr>
        <w:t>Zhotovitel</w:t>
      </w:r>
      <w:r w:rsidRPr="00937835">
        <w:rPr>
          <w:rFonts w:ascii="Verdana" w:hAnsi="Verdana"/>
          <w:sz w:val="22"/>
          <w:szCs w:val="22"/>
        </w:rPr>
        <w:t xml:space="preserve"> </w:t>
      </w:r>
      <w:r w:rsidR="002E7CD2" w:rsidRPr="00937835">
        <w:rPr>
          <w:rFonts w:ascii="Verdana" w:hAnsi="Verdana"/>
          <w:sz w:val="22"/>
          <w:szCs w:val="22"/>
        </w:rPr>
        <w:t>Objednatel</w:t>
      </w:r>
      <w:r w:rsidRPr="00937835">
        <w:rPr>
          <w:rFonts w:ascii="Verdana" w:hAnsi="Verdana"/>
          <w:sz w:val="22"/>
          <w:szCs w:val="22"/>
        </w:rPr>
        <w:t xml:space="preserve">i dílo předá. Dílo je provedeno dnem podpisu </w:t>
      </w:r>
      <w:r w:rsidRPr="00937835">
        <w:rPr>
          <w:rFonts w:ascii="Verdana" w:hAnsi="Verdana"/>
          <w:b/>
          <w:bCs/>
          <w:sz w:val="22"/>
          <w:szCs w:val="22"/>
        </w:rPr>
        <w:t>předávacího protokolu</w:t>
      </w:r>
      <w:r w:rsidRPr="00937835">
        <w:rPr>
          <w:rFonts w:ascii="Verdana" w:hAnsi="Verdana"/>
          <w:sz w:val="22"/>
          <w:szCs w:val="22"/>
        </w:rPr>
        <w:t xml:space="preserve">, kterým </w:t>
      </w:r>
      <w:r w:rsidR="002E7CD2" w:rsidRPr="00937835">
        <w:rPr>
          <w:rFonts w:ascii="Verdana" w:hAnsi="Verdana"/>
          <w:sz w:val="22"/>
          <w:szCs w:val="22"/>
        </w:rPr>
        <w:t>Zhotovitel</w:t>
      </w:r>
      <w:r w:rsidRPr="00937835">
        <w:rPr>
          <w:rFonts w:ascii="Verdana" w:hAnsi="Verdana"/>
          <w:sz w:val="22"/>
          <w:szCs w:val="22"/>
        </w:rPr>
        <w:t xml:space="preserve"> dílo předá a </w:t>
      </w:r>
      <w:r w:rsidR="002E7CD2" w:rsidRPr="00937835">
        <w:rPr>
          <w:rFonts w:ascii="Verdana" w:hAnsi="Verdana"/>
          <w:sz w:val="22"/>
          <w:szCs w:val="22"/>
        </w:rPr>
        <w:t>Objednatel</w:t>
      </w:r>
      <w:r w:rsidRPr="00937835">
        <w:rPr>
          <w:rFonts w:ascii="Verdana" w:hAnsi="Verdana"/>
          <w:sz w:val="22"/>
          <w:szCs w:val="22"/>
        </w:rPr>
        <w:t xml:space="preserve"> dílo převezme.</w:t>
      </w:r>
    </w:p>
    <w:p w14:paraId="0C1BCD30" w14:textId="77E65A95" w:rsidR="00937835" w:rsidRDefault="002E7CD2" w:rsidP="00464010">
      <w:pPr>
        <w:pStyle w:val="Odstavecseseznamem"/>
        <w:numPr>
          <w:ilvl w:val="0"/>
          <w:numId w:val="25"/>
        </w:numPr>
        <w:tabs>
          <w:tab w:val="left" w:pos="567"/>
        </w:tabs>
        <w:spacing w:after="80"/>
        <w:ind w:left="426"/>
        <w:contextualSpacing w:val="0"/>
        <w:jc w:val="both"/>
        <w:rPr>
          <w:rFonts w:ascii="Verdana" w:hAnsi="Verdana"/>
          <w:sz w:val="22"/>
          <w:szCs w:val="22"/>
        </w:rPr>
      </w:pPr>
      <w:r w:rsidRPr="00937835">
        <w:rPr>
          <w:rFonts w:ascii="Verdana" w:hAnsi="Verdana"/>
          <w:sz w:val="22"/>
          <w:szCs w:val="22"/>
        </w:rPr>
        <w:t>Zhotovitel</w:t>
      </w:r>
      <w:r w:rsidR="00384193" w:rsidRPr="00937835">
        <w:rPr>
          <w:rFonts w:ascii="Verdana" w:hAnsi="Verdana"/>
          <w:sz w:val="22"/>
          <w:szCs w:val="22"/>
        </w:rPr>
        <w:t xml:space="preserve"> je povinen předat </w:t>
      </w:r>
      <w:r w:rsidRPr="00937835">
        <w:rPr>
          <w:rFonts w:ascii="Verdana" w:hAnsi="Verdana"/>
          <w:sz w:val="22"/>
          <w:szCs w:val="22"/>
        </w:rPr>
        <w:t>Objednatel</w:t>
      </w:r>
      <w:r w:rsidR="00384193" w:rsidRPr="00937835">
        <w:rPr>
          <w:rFonts w:ascii="Verdana" w:hAnsi="Verdana"/>
          <w:sz w:val="22"/>
          <w:szCs w:val="22"/>
        </w:rPr>
        <w:t>i dílo na staveništi, nedohodnou-li se</w:t>
      </w:r>
      <w:r w:rsidR="0089349D">
        <w:rPr>
          <w:rFonts w:ascii="Verdana" w:hAnsi="Verdana"/>
          <w:sz w:val="22"/>
          <w:szCs w:val="22"/>
        </w:rPr>
        <w:t> </w:t>
      </w:r>
      <w:r w:rsidR="00384193" w:rsidRPr="00937835">
        <w:rPr>
          <w:rFonts w:ascii="Verdana" w:hAnsi="Verdana"/>
          <w:sz w:val="22"/>
          <w:szCs w:val="22"/>
        </w:rPr>
        <w:t>strany jinak.</w:t>
      </w:r>
    </w:p>
    <w:p w14:paraId="5ACA600E" w14:textId="77777777" w:rsidR="00937835" w:rsidRPr="00DF7981" w:rsidRDefault="002E7CD2" w:rsidP="00464010">
      <w:pPr>
        <w:pStyle w:val="Odstavecseseznamem"/>
        <w:numPr>
          <w:ilvl w:val="0"/>
          <w:numId w:val="25"/>
        </w:numPr>
        <w:tabs>
          <w:tab w:val="left" w:pos="567"/>
        </w:tabs>
        <w:spacing w:after="80"/>
        <w:ind w:left="426"/>
        <w:contextualSpacing w:val="0"/>
        <w:jc w:val="both"/>
        <w:rPr>
          <w:rFonts w:ascii="Verdana" w:hAnsi="Verdana"/>
          <w:sz w:val="22"/>
          <w:szCs w:val="22"/>
        </w:rPr>
      </w:pPr>
      <w:r w:rsidRPr="00937835">
        <w:rPr>
          <w:rFonts w:ascii="Verdana" w:hAnsi="Verdana"/>
          <w:sz w:val="22"/>
          <w:szCs w:val="22"/>
        </w:rPr>
        <w:t>Zhotovitel</w:t>
      </w:r>
      <w:r w:rsidR="00384193" w:rsidRPr="00937835">
        <w:rPr>
          <w:rFonts w:ascii="Verdana" w:hAnsi="Verdana"/>
          <w:sz w:val="22"/>
          <w:szCs w:val="22"/>
        </w:rPr>
        <w:t xml:space="preserve"> je povinen způsobem </w:t>
      </w:r>
      <w:r w:rsidR="00384193" w:rsidRPr="00933552">
        <w:rPr>
          <w:rFonts w:ascii="Verdana" w:hAnsi="Verdana"/>
          <w:sz w:val="22"/>
          <w:szCs w:val="22"/>
        </w:rPr>
        <w:t xml:space="preserve">uvedeným </w:t>
      </w:r>
      <w:r w:rsidR="00384193" w:rsidRPr="00466E40">
        <w:rPr>
          <w:rFonts w:ascii="Verdana" w:hAnsi="Verdana"/>
          <w:sz w:val="22"/>
          <w:szCs w:val="22"/>
        </w:rPr>
        <w:t>v článku XI.</w:t>
      </w:r>
      <w:r w:rsidR="00963062" w:rsidRPr="00933552">
        <w:rPr>
          <w:rFonts w:ascii="Verdana" w:hAnsi="Verdana"/>
          <w:sz w:val="22"/>
          <w:szCs w:val="22"/>
        </w:rPr>
        <w:t xml:space="preserve"> této smlouvy</w:t>
      </w:r>
      <w:r w:rsidR="00384193" w:rsidRPr="00937835">
        <w:rPr>
          <w:rFonts w:ascii="Verdana" w:hAnsi="Verdana"/>
          <w:sz w:val="22"/>
          <w:szCs w:val="22"/>
        </w:rPr>
        <w:t xml:space="preserve"> oznámit </w:t>
      </w:r>
      <w:r w:rsidRPr="00937835">
        <w:rPr>
          <w:rFonts w:ascii="Verdana" w:hAnsi="Verdana"/>
          <w:sz w:val="22"/>
          <w:szCs w:val="22"/>
        </w:rPr>
        <w:t>Objednatel</w:t>
      </w:r>
      <w:r w:rsidR="00384193" w:rsidRPr="00937835">
        <w:rPr>
          <w:rFonts w:ascii="Verdana" w:hAnsi="Verdana"/>
          <w:sz w:val="22"/>
          <w:szCs w:val="22"/>
        </w:rPr>
        <w:t>i alespoň 3 dny přede d</w:t>
      </w:r>
      <w:r w:rsidR="00CB292D" w:rsidRPr="00937835">
        <w:rPr>
          <w:rFonts w:ascii="Verdana" w:hAnsi="Verdana"/>
          <w:sz w:val="22"/>
          <w:szCs w:val="22"/>
        </w:rPr>
        <w:t>nem</w:t>
      </w:r>
      <w:r w:rsidR="00384193" w:rsidRPr="00937835">
        <w:rPr>
          <w:rFonts w:ascii="Verdana" w:hAnsi="Verdana"/>
          <w:sz w:val="22"/>
          <w:szCs w:val="22"/>
        </w:rPr>
        <w:t xml:space="preserve">, v němž bude dílo připraveno k předání (resp. k zahájení přejímacího řízení) a v němž současně budou </w:t>
      </w:r>
      <w:r w:rsidRPr="00937835">
        <w:rPr>
          <w:rFonts w:ascii="Verdana" w:hAnsi="Verdana"/>
          <w:sz w:val="22"/>
          <w:szCs w:val="22"/>
        </w:rPr>
        <w:t>Objednatel</w:t>
      </w:r>
      <w:r w:rsidR="00384193" w:rsidRPr="00937835">
        <w:rPr>
          <w:rFonts w:ascii="Verdana" w:hAnsi="Verdana"/>
          <w:sz w:val="22"/>
          <w:szCs w:val="22"/>
        </w:rPr>
        <w:t xml:space="preserve">i předloženy veškeré doklady, na jejichž předložení je vázáno převzetí díla </w:t>
      </w:r>
      <w:r w:rsidRPr="00937835">
        <w:rPr>
          <w:rFonts w:ascii="Verdana" w:hAnsi="Verdana"/>
          <w:sz w:val="22"/>
          <w:szCs w:val="22"/>
        </w:rPr>
        <w:t>Objednatel</w:t>
      </w:r>
      <w:r w:rsidR="00384193" w:rsidRPr="00937835">
        <w:rPr>
          <w:rFonts w:ascii="Verdana" w:hAnsi="Verdana"/>
          <w:sz w:val="22"/>
          <w:szCs w:val="22"/>
        </w:rPr>
        <w:t xml:space="preserve">em. Pokud ve výše specifikovaný den budou předloženy veškeré výše zmíněné doklady a dílo nebude vykazovat zcela zjevné či jinak zřejmé vady či </w:t>
      </w:r>
      <w:r w:rsidR="00384193" w:rsidRPr="00DF7981">
        <w:rPr>
          <w:rFonts w:ascii="Verdana" w:hAnsi="Verdana"/>
          <w:sz w:val="22"/>
          <w:szCs w:val="22"/>
        </w:rPr>
        <w:t xml:space="preserve">nedodělky, </w:t>
      </w:r>
      <w:r w:rsidRPr="00DF7981">
        <w:rPr>
          <w:rFonts w:ascii="Verdana" w:hAnsi="Verdana"/>
          <w:sz w:val="22"/>
          <w:szCs w:val="22"/>
        </w:rPr>
        <w:t>Objednatel</w:t>
      </w:r>
      <w:r w:rsidR="00384193" w:rsidRPr="00DF7981">
        <w:rPr>
          <w:rFonts w:ascii="Verdana" w:hAnsi="Verdana"/>
          <w:sz w:val="22"/>
          <w:szCs w:val="22"/>
        </w:rPr>
        <w:t xml:space="preserve"> v uvedený den zahájí přejímací řízení.  </w:t>
      </w:r>
    </w:p>
    <w:p w14:paraId="772DC73D" w14:textId="44F34CE5" w:rsidR="00946643" w:rsidRPr="00265A14" w:rsidRDefault="00B11EFB" w:rsidP="00B11EFB">
      <w:pPr>
        <w:pStyle w:val="Odstavecseseznamem"/>
        <w:numPr>
          <w:ilvl w:val="0"/>
          <w:numId w:val="25"/>
        </w:numPr>
        <w:tabs>
          <w:tab w:val="left" w:pos="567"/>
        </w:tabs>
        <w:spacing w:after="80"/>
        <w:ind w:left="426"/>
        <w:contextualSpacing w:val="0"/>
        <w:jc w:val="both"/>
        <w:rPr>
          <w:rFonts w:ascii="Verdana" w:hAnsi="Verdana"/>
          <w:sz w:val="22"/>
          <w:szCs w:val="22"/>
        </w:rPr>
      </w:pPr>
      <w:r w:rsidRPr="00B11EFB">
        <w:rPr>
          <w:rFonts w:ascii="Verdana" w:hAnsi="Verdana"/>
          <w:sz w:val="22"/>
          <w:szCs w:val="22"/>
        </w:rPr>
        <w:t>Dílo je považováno za dokončené po ukončení všech prací v rozsahu článku I. této smlouvy, pokud jsou ukončeny řádně a včas</w:t>
      </w:r>
      <w:r w:rsidR="002F55E5" w:rsidRPr="00265A14">
        <w:rPr>
          <w:rFonts w:ascii="Verdana" w:hAnsi="Verdana"/>
          <w:sz w:val="22"/>
          <w:szCs w:val="22"/>
        </w:rPr>
        <w:t>,</w:t>
      </w:r>
      <w:r w:rsidRPr="00265A14">
        <w:rPr>
          <w:rFonts w:ascii="Verdana" w:hAnsi="Verdana"/>
          <w:sz w:val="22"/>
          <w:szCs w:val="22"/>
        </w:rPr>
        <w:t xml:space="preserve"> a pokud Zhotovitel předal Objednateli kolaudační souhlas.</w:t>
      </w:r>
    </w:p>
    <w:p w14:paraId="56257FAE" w14:textId="43319C86" w:rsidR="00384193" w:rsidRPr="00074F54" w:rsidRDefault="002E7CD2" w:rsidP="00464010">
      <w:pPr>
        <w:pStyle w:val="Odstavecseseznamem"/>
        <w:numPr>
          <w:ilvl w:val="0"/>
          <w:numId w:val="25"/>
        </w:numPr>
        <w:tabs>
          <w:tab w:val="left" w:pos="567"/>
        </w:tabs>
        <w:spacing w:after="80"/>
        <w:ind w:left="426"/>
        <w:contextualSpacing w:val="0"/>
        <w:jc w:val="both"/>
        <w:rPr>
          <w:rFonts w:ascii="Verdana" w:hAnsi="Verdana"/>
          <w:sz w:val="22"/>
          <w:szCs w:val="22"/>
        </w:rPr>
      </w:pPr>
      <w:r w:rsidRPr="00074F54">
        <w:rPr>
          <w:rFonts w:ascii="Verdana" w:hAnsi="Verdana"/>
          <w:sz w:val="22"/>
          <w:szCs w:val="22"/>
        </w:rPr>
        <w:t>Zhotovitel</w:t>
      </w:r>
      <w:r w:rsidR="00384193" w:rsidRPr="00074F54">
        <w:rPr>
          <w:rFonts w:ascii="Verdana" w:hAnsi="Verdana"/>
          <w:sz w:val="22"/>
          <w:szCs w:val="22"/>
        </w:rPr>
        <w:t xml:space="preserve"> je povinen připravit a doložit v rámci přejímacího řízení</w:t>
      </w:r>
      <w:r w:rsidR="00D14ABD" w:rsidRPr="00074F54">
        <w:rPr>
          <w:rFonts w:ascii="Verdana" w:hAnsi="Verdana"/>
          <w:sz w:val="22"/>
          <w:szCs w:val="22"/>
        </w:rPr>
        <w:t xml:space="preserve"> následující </w:t>
      </w:r>
      <w:r w:rsidR="003F157B" w:rsidRPr="00074F54">
        <w:rPr>
          <w:rFonts w:ascii="Verdana" w:hAnsi="Verdana"/>
          <w:sz w:val="22"/>
          <w:szCs w:val="22"/>
        </w:rPr>
        <w:t xml:space="preserve">dokumenty a </w:t>
      </w:r>
      <w:r w:rsidR="00D14ABD" w:rsidRPr="00074F54">
        <w:rPr>
          <w:rFonts w:ascii="Verdana" w:hAnsi="Verdana"/>
          <w:sz w:val="22"/>
          <w:szCs w:val="22"/>
        </w:rPr>
        <w:t>doklady</w:t>
      </w:r>
      <w:r w:rsidR="00884EF1" w:rsidRPr="00074F54">
        <w:rPr>
          <w:rFonts w:ascii="Verdana" w:hAnsi="Verdana"/>
          <w:sz w:val="22"/>
          <w:szCs w:val="22"/>
        </w:rPr>
        <w:t xml:space="preserve">, přičemž doklady v elektronické podobě budou předány na USB </w:t>
      </w:r>
      <w:proofErr w:type="spellStart"/>
      <w:r w:rsidR="00884EF1" w:rsidRPr="00074F54">
        <w:rPr>
          <w:rFonts w:ascii="Verdana" w:hAnsi="Verdana"/>
          <w:sz w:val="22"/>
          <w:szCs w:val="22"/>
        </w:rPr>
        <w:t>flash</w:t>
      </w:r>
      <w:proofErr w:type="spellEnd"/>
      <w:r w:rsidR="00884EF1" w:rsidRPr="00074F54">
        <w:rPr>
          <w:rFonts w:ascii="Verdana" w:hAnsi="Verdana"/>
          <w:sz w:val="22"/>
          <w:szCs w:val="22"/>
        </w:rPr>
        <w:t xml:space="preserve"> disku nebo CD nosiči</w:t>
      </w:r>
      <w:r w:rsidR="00384193" w:rsidRPr="00074F54">
        <w:rPr>
          <w:rFonts w:ascii="Verdana" w:hAnsi="Verdana"/>
          <w:sz w:val="22"/>
          <w:szCs w:val="22"/>
        </w:rPr>
        <w:t>:</w:t>
      </w:r>
    </w:p>
    <w:p w14:paraId="63BAF464" w14:textId="08E31283" w:rsidR="00D14ABD" w:rsidRPr="00074F54" w:rsidRDefault="003F157B" w:rsidP="00464010">
      <w:pPr>
        <w:pStyle w:val="Odstavecseseznamem"/>
        <w:numPr>
          <w:ilvl w:val="0"/>
          <w:numId w:val="36"/>
        </w:numPr>
        <w:tabs>
          <w:tab w:val="left" w:pos="851"/>
        </w:tabs>
        <w:spacing w:after="80"/>
        <w:contextualSpacing w:val="0"/>
        <w:jc w:val="both"/>
        <w:rPr>
          <w:rFonts w:ascii="Verdana" w:hAnsi="Verdana"/>
          <w:sz w:val="22"/>
          <w:szCs w:val="22"/>
        </w:rPr>
      </w:pPr>
      <w:r w:rsidRPr="00074F54">
        <w:rPr>
          <w:rFonts w:ascii="Verdana" w:hAnsi="Verdana"/>
          <w:sz w:val="22"/>
          <w:szCs w:val="22"/>
        </w:rPr>
        <w:t>dvě vyhotovení projektové dokumentace skutečného provedení díla, a to jak v</w:t>
      </w:r>
      <w:r w:rsidR="00D82DC6" w:rsidRPr="00074F54">
        <w:rPr>
          <w:rFonts w:ascii="Verdana" w:hAnsi="Verdana"/>
          <w:sz w:val="22"/>
          <w:szCs w:val="22"/>
        </w:rPr>
        <w:t> </w:t>
      </w:r>
      <w:r w:rsidRPr="00074F54">
        <w:rPr>
          <w:rFonts w:ascii="Verdana" w:hAnsi="Verdana"/>
          <w:sz w:val="22"/>
          <w:szCs w:val="22"/>
        </w:rPr>
        <w:t>tištěné, tak v elektronické podobě,</w:t>
      </w:r>
      <w:r w:rsidR="00884EF1" w:rsidRPr="00074F54">
        <w:rPr>
          <w:rFonts w:ascii="Verdana" w:hAnsi="Verdana"/>
          <w:sz w:val="22"/>
          <w:szCs w:val="22"/>
        </w:rPr>
        <w:t xml:space="preserve"> včetně </w:t>
      </w:r>
      <w:r w:rsidR="00D14ABD" w:rsidRPr="00074F54">
        <w:rPr>
          <w:rFonts w:ascii="Verdana" w:hAnsi="Verdana"/>
          <w:sz w:val="22"/>
          <w:szCs w:val="22"/>
        </w:rPr>
        <w:t>fotodokumentac</w:t>
      </w:r>
      <w:r w:rsidR="00884EF1" w:rsidRPr="00074F54">
        <w:rPr>
          <w:rFonts w:ascii="Verdana" w:hAnsi="Verdana"/>
          <w:sz w:val="22"/>
          <w:szCs w:val="22"/>
        </w:rPr>
        <w:t>e</w:t>
      </w:r>
      <w:r w:rsidR="00D14ABD" w:rsidRPr="00074F54">
        <w:rPr>
          <w:rFonts w:ascii="Verdana" w:hAnsi="Verdana"/>
          <w:sz w:val="22"/>
          <w:szCs w:val="22"/>
        </w:rPr>
        <w:t xml:space="preserve"> průběhu stavby </w:t>
      </w:r>
      <w:r w:rsidR="00884EF1" w:rsidRPr="00074F54">
        <w:rPr>
          <w:rFonts w:ascii="Verdana" w:hAnsi="Verdana"/>
          <w:sz w:val="22"/>
          <w:szCs w:val="22"/>
        </w:rPr>
        <w:t xml:space="preserve">na USB </w:t>
      </w:r>
      <w:proofErr w:type="spellStart"/>
      <w:r w:rsidR="00884EF1" w:rsidRPr="00074F54">
        <w:rPr>
          <w:rFonts w:ascii="Verdana" w:hAnsi="Verdana"/>
          <w:sz w:val="22"/>
          <w:szCs w:val="22"/>
        </w:rPr>
        <w:t>flash</w:t>
      </w:r>
      <w:proofErr w:type="spellEnd"/>
      <w:r w:rsidR="00884EF1" w:rsidRPr="00074F54">
        <w:rPr>
          <w:rFonts w:ascii="Verdana" w:hAnsi="Verdana"/>
          <w:sz w:val="22"/>
          <w:szCs w:val="22"/>
        </w:rPr>
        <w:t xml:space="preserve"> disku nebo CD nosiči</w:t>
      </w:r>
      <w:r w:rsidR="00D14ABD" w:rsidRPr="00074F54">
        <w:rPr>
          <w:rFonts w:ascii="Verdana" w:hAnsi="Verdana"/>
          <w:sz w:val="22"/>
          <w:szCs w:val="22"/>
        </w:rPr>
        <w:t>,</w:t>
      </w:r>
    </w:p>
    <w:p w14:paraId="163E9C43" w14:textId="5CC08C41" w:rsidR="00D14ABD" w:rsidRPr="00F17C55" w:rsidRDefault="00D14ABD" w:rsidP="00464010">
      <w:pPr>
        <w:pStyle w:val="Odstavecseseznamem"/>
        <w:numPr>
          <w:ilvl w:val="0"/>
          <w:numId w:val="36"/>
        </w:numPr>
        <w:tabs>
          <w:tab w:val="left" w:pos="851"/>
        </w:tabs>
        <w:spacing w:after="80"/>
        <w:contextualSpacing w:val="0"/>
        <w:jc w:val="both"/>
        <w:rPr>
          <w:rFonts w:ascii="Verdana" w:hAnsi="Verdana"/>
          <w:sz w:val="22"/>
          <w:szCs w:val="22"/>
        </w:rPr>
      </w:pPr>
      <w:r w:rsidRPr="00074F54">
        <w:rPr>
          <w:rFonts w:ascii="Verdana" w:hAnsi="Verdana"/>
          <w:sz w:val="22"/>
          <w:szCs w:val="22"/>
        </w:rPr>
        <w:t>zápis o spotřebovaných energiích stavby</w:t>
      </w:r>
      <w:r w:rsidRPr="00F17C55">
        <w:rPr>
          <w:rFonts w:ascii="Verdana" w:hAnsi="Verdana"/>
          <w:sz w:val="22"/>
          <w:szCs w:val="22"/>
        </w:rPr>
        <w:t xml:space="preserve"> (podložené fotodokumentací)</w:t>
      </w:r>
    </w:p>
    <w:p w14:paraId="7AFD7A72" w14:textId="0CC047B7" w:rsidR="00D14ABD" w:rsidRPr="00F17C55" w:rsidRDefault="00D14ABD" w:rsidP="00464010">
      <w:pPr>
        <w:pStyle w:val="Odstavecseseznamem"/>
        <w:numPr>
          <w:ilvl w:val="0"/>
          <w:numId w:val="36"/>
        </w:numPr>
        <w:tabs>
          <w:tab w:val="left" w:pos="851"/>
        </w:tabs>
        <w:spacing w:after="80"/>
        <w:contextualSpacing w:val="0"/>
        <w:jc w:val="both"/>
        <w:rPr>
          <w:rFonts w:ascii="Verdana" w:hAnsi="Verdana"/>
          <w:sz w:val="22"/>
          <w:szCs w:val="22"/>
        </w:rPr>
      </w:pPr>
      <w:r w:rsidRPr="00F17C55">
        <w:rPr>
          <w:rFonts w:ascii="Verdana" w:hAnsi="Verdana"/>
          <w:sz w:val="22"/>
          <w:szCs w:val="22"/>
        </w:rPr>
        <w:t>doklady o montáži a kontrole</w:t>
      </w:r>
      <w:r w:rsidR="0014044B">
        <w:rPr>
          <w:rFonts w:ascii="Verdana" w:hAnsi="Verdana"/>
          <w:sz w:val="22"/>
          <w:szCs w:val="22"/>
        </w:rPr>
        <w:t xml:space="preserve"> požárně bezpečnostního zařízení stavby (PBZ), bude-li potřebné</w:t>
      </w:r>
    </w:p>
    <w:p w14:paraId="694F6BE3" w14:textId="304294D2" w:rsidR="00D14ABD" w:rsidRPr="00F17C55" w:rsidRDefault="00D14ABD" w:rsidP="00464010">
      <w:pPr>
        <w:pStyle w:val="Odstavecseseznamem"/>
        <w:numPr>
          <w:ilvl w:val="0"/>
          <w:numId w:val="36"/>
        </w:numPr>
        <w:tabs>
          <w:tab w:val="left" w:pos="851"/>
        </w:tabs>
        <w:spacing w:after="80"/>
        <w:contextualSpacing w:val="0"/>
        <w:jc w:val="both"/>
        <w:rPr>
          <w:rFonts w:ascii="Verdana" w:hAnsi="Verdana"/>
          <w:sz w:val="22"/>
          <w:szCs w:val="22"/>
        </w:rPr>
      </w:pPr>
      <w:r w:rsidRPr="00F17C55">
        <w:rPr>
          <w:rFonts w:ascii="Verdana" w:hAnsi="Verdana"/>
          <w:sz w:val="22"/>
          <w:szCs w:val="22"/>
        </w:rPr>
        <w:t>zápis o zkoušce těsnosti – vodovod, kanalizace</w:t>
      </w:r>
    </w:p>
    <w:p w14:paraId="26EAC2B3" w14:textId="2A267DD7" w:rsidR="00D14ABD" w:rsidRPr="00F17C55" w:rsidRDefault="00D14ABD" w:rsidP="00464010">
      <w:pPr>
        <w:pStyle w:val="Odstavecseseznamem"/>
        <w:numPr>
          <w:ilvl w:val="0"/>
          <w:numId w:val="36"/>
        </w:numPr>
        <w:tabs>
          <w:tab w:val="left" w:pos="851"/>
        </w:tabs>
        <w:spacing w:after="80"/>
        <w:contextualSpacing w:val="0"/>
        <w:jc w:val="both"/>
        <w:rPr>
          <w:rFonts w:ascii="Verdana" w:hAnsi="Verdana"/>
          <w:sz w:val="22"/>
          <w:szCs w:val="22"/>
        </w:rPr>
      </w:pPr>
      <w:r w:rsidRPr="00F17C55">
        <w:rPr>
          <w:rFonts w:ascii="Verdana" w:hAnsi="Verdana"/>
          <w:sz w:val="22"/>
          <w:szCs w:val="22"/>
        </w:rPr>
        <w:t>revize elektroinstalací vč. přívodního vedení a jištění z RE</w:t>
      </w:r>
    </w:p>
    <w:p w14:paraId="173C21B3" w14:textId="5A09F40D" w:rsidR="00D14ABD" w:rsidRPr="00F17C55" w:rsidRDefault="00D14ABD" w:rsidP="00464010">
      <w:pPr>
        <w:pStyle w:val="Odstavecseseznamem"/>
        <w:numPr>
          <w:ilvl w:val="0"/>
          <w:numId w:val="36"/>
        </w:numPr>
        <w:tabs>
          <w:tab w:val="left" w:pos="851"/>
        </w:tabs>
        <w:spacing w:after="80"/>
        <w:contextualSpacing w:val="0"/>
        <w:jc w:val="both"/>
        <w:rPr>
          <w:rFonts w:ascii="Verdana" w:hAnsi="Verdana"/>
          <w:sz w:val="22"/>
          <w:szCs w:val="22"/>
        </w:rPr>
      </w:pPr>
      <w:r w:rsidRPr="00F17C55">
        <w:rPr>
          <w:rFonts w:ascii="Verdana" w:hAnsi="Verdana"/>
          <w:sz w:val="22"/>
          <w:szCs w:val="22"/>
        </w:rPr>
        <w:t>návod k údržbě (podrobný popis a harmonogram údržby, která je nutná pro zachování záruky a bezproblémového užívání) a obsluze celého díla</w:t>
      </w:r>
    </w:p>
    <w:p w14:paraId="19686CBA" w14:textId="6D30BD91" w:rsidR="00D14ABD" w:rsidRPr="00F17C55" w:rsidRDefault="00D14ABD" w:rsidP="00464010">
      <w:pPr>
        <w:pStyle w:val="Odstavecseseznamem"/>
        <w:numPr>
          <w:ilvl w:val="0"/>
          <w:numId w:val="36"/>
        </w:numPr>
        <w:tabs>
          <w:tab w:val="left" w:pos="851"/>
        </w:tabs>
        <w:spacing w:after="80"/>
        <w:contextualSpacing w:val="0"/>
        <w:jc w:val="both"/>
        <w:rPr>
          <w:rFonts w:ascii="Verdana" w:hAnsi="Verdana"/>
          <w:sz w:val="22"/>
          <w:szCs w:val="22"/>
        </w:rPr>
      </w:pPr>
      <w:r w:rsidRPr="00F17C55">
        <w:rPr>
          <w:rFonts w:ascii="Verdana" w:hAnsi="Verdana"/>
          <w:sz w:val="22"/>
          <w:szCs w:val="22"/>
        </w:rPr>
        <w:t xml:space="preserve">návody k užívání </w:t>
      </w:r>
    </w:p>
    <w:p w14:paraId="561FCFF2" w14:textId="3FA9F73A" w:rsidR="00D14ABD" w:rsidRPr="00F17C55" w:rsidRDefault="00D14ABD" w:rsidP="00464010">
      <w:pPr>
        <w:pStyle w:val="Odstavecseseznamem"/>
        <w:numPr>
          <w:ilvl w:val="0"/>
          <w:numId w:val="36"/>
        </w:numPr>
        <w:tabs>
          <w:tab w:val="left" w:pos="851"/>
        </w:tabs>
        <w:spacing w:after="80"/>
        <w:contextualSpacing w:val="0"/>
        <w:jc w:val="both"/>
        <w:rPr>
          <w:rFonts w:ascii="Verdana" w:hAnsi="Verdana"/>
          <w:sz w:val="22"/>
          <w:szCs w:val="22"/>
        </w:rPr>
      </w:pPr>
      <w:r w:rsidRPr="00F17C55">
        <w:rPr>
          <w:rFonts w:ascii="Verdana" w:hAnsi="Verdana"/>
          <w:sz w:val="22"/>
          <w:szCs w:val="22"/>
        </w:rPr>
        <w:t xml:space="preserve">prohlášení, ujištění o shodě na celou stavbu </w:t>
      </w:r>
    </w:p>
    <w:p w14:paraId="1D794F7B" w14:textId="091080E8" w:rsidR="00D14ABD" w:rsidRPr="00F17C55" w:rsidRDefault="00D14ABD" w:rsidP="00464010">
      <w:pPr>
        <w:pStyle w:val="Odstavecseseznamem"/>
        <w:numPr>
          <w:ilvl w:val="0"/>
          <w:numId w:val="36"/>
        </w:numPr>
        <w:tabs>
          <w:tab w:val="left" w:pos="851"/>
        </w:tabs>
        <w:spacing w:after="80"/>
        <w:contextualSpacing w:val="0"/>
        <w:jc w:val="both"/>
        <w:rPr>
          <w:rFonts w:ascii="Verdana" w:hAnsi="Verdana"/>
          <w:sz w:val="22"/>
          <w:szCs w:val="22"/>
        </w:rPr>
      </w:pPr>
      <w:r w:rsidRPr="00F17C55">
        <w:rPr>
          <w:rFonts w:ascii="Verdana" w:hAnsi="Verdana"/>
          <w:sz w:val="22"/>
          <w:szCs w:val="22"/>
        </w:rPr>
        <w:t xml:space="preserve">prohlášení stavbyvedoucího o provedení díla </w:t>
      </w:r>
    </w:p>
    <w:p w14:paraId="0477E1DC" w14:textId="23AE0A1A" w:rsidR="00D14ABD" w:rsidRDefault="00D14ABD" w:rsidP="00464010">
      <w:pPr>
        <w:pStyle w:val="Odstavecseseznamem"/>
        <w:numPr>
          <w:ilvl w:val="1"/>
          <w:numId w:val="36"/>
        </w:numPr>
        <w:tabs>
          <w:tab w:val="left" w:pos="851"/>
        </w:tabs>
        <w:spacing w:after="80"/>
        <w:contextualSpacing w:val="0"/>
        <w:jc w:val="both"/>
        <w:rPr>
          <w:rFonts w:ascii="Verdana" w:hAnsi="Verdana"/>
          <w:sz w:val="22"/>
          <w:szCs w:val="22"/>
        </w:rPr>
      </w:pPr>
      <w:r w:rsidRPr="00D14ABD">
        <w:rPr>
          <w:rFonts w:ascii="Verdana" w:hAnsi="Verdana"/>
          <w:sz w:val="22"/>
          <w:szCs w:val="22"/>
        </w:rPr>
        <w:t xml:space="preserve">doklady o likvidaci odpadů </w:t>
      </w:r>
    </w:p>
    <w:p w14:paraId="0F2BF36E" w14:textId="4563105F" w:rsidR="00D14ABD" w:rsidRPr="00D16833" w:rsidRDefault="00D14ABD" w:rsidP="00464010">
      <w:pPr>
        <w:pStyle w:val="Odstavecseseznamem"/>
        <w:numPr>
          <w:ilvl w:val="1"/>
          <w:numId w:val="36"/>
        </w:numPr>
        <w:tabs>
          <w:tab w:val="left" w:pos="851"/>
        </w:tabs>
        <w:spacing w:after="80"/>
        <w:contextualSpacing w:val="0"/>
        <w:jc w:val="both"/>
        <w:rPr>
          <w:rFonts w:ascii="Verdana" w:hAnsi="Verdana"/>
          <w:sz w:val="22"/>
          <w:szCs w:val="22"/>
        </w:rPr>
      </w:pPr>
      <w:r w:rsidRPr="00D16833">
        <w:rPr>
          <w:rFonts w:ascii="Verdana" w:hAnsi="Verdana"/>
          <w:snapToGrid w:val="0"/>
          <w:sz w:val="22"/>
          <w:szCs w:val="22"/>
        </w:rPr>
        <w:t>zápisy a osvědčení o provedených zkouškách použitých materiálů,</w:t>
      </w:r>
    </w:p>
    <w:p w14:paraId="2426838D" w14:textId="77777777" w:rsidR="00D14ABD" w:rsidRPr="00D16833" w:rsidRDefault="00D14ABD" w:rsidP="00464010">
      <w:pPr>
        <w:pStyle w:val="Odstavecseseznamem"/>
        <w:numPr>
          <w:ilvl w:val="1"/>
          <w:numId w:val="36"/>
        </w:numPr>
        <w:tabs>
          <w:tab w:val="left" w:pos="851"/>
        </w:tabs>
        <w:spacing w:after="80"/>
        <w:contextualSpacing w:val="0"/>
        <w:jc w:val="both"/>
        <w:rPr>
          <w:rFonts w:ascii="Verdana" w:hAnsi="Verdana"/>
          <w:sz w:val="22"/>
          <w:szCs w:val="22"/>
        </w:rPr>
      </w:pPr>
      <w:r w:rsidRPr="00D16833">
        <w:rPr>
          <w:rFonts w:ascii="Verdana" w:hAnsi="Verdana"/>
          <w:snapToGrid w:val="0"/>
          <w:sz w:val="22"/>
          <w:szCs w:val="22"/>
        </w:rPr>
        <w:t>zápisy o prověření prací a konstrukcí zakrytých v průběhu prací,</w:t>
      </w:r>
    </w:p>
    <w:p w14:paraId="13A443ED" w14:textId="4FFCBDA0" w:rsidR="00D14ABD" w:rsidRPr="00D14ABD" w:rsidRDefault="00D14ABD" w:rsidP="00464010">
      <w:pPr>
        <w:pStyle w:val="Odstavecseseznamem"/>
        <w:numPr>
          <w:ilvl w:val="1"/>
          <w:numId w:val="36"/>
        </w:numPr>
        <w:tabs>
          <w:tab w:val="left" w:pos="851"/>
        </w:tabs>
        <w:spacing w:after="80"/>
        <w:contextualSpacing w:val="0"/>
        <w:jc w:val="both"/>
        <w:rPr>
          <w:rFonts w:ascii="Verdana" w:hAnsi="Verdana"/>
          <w:sz w:val="22"/>
          <w:szCs w:val="22"/>
        </w:rPr>
      </w:pPr>
      <w:r w:rsidRPr="00D16833">
        <w:rPr>
          <w:rFonts w:ascii="Verdana" w:hAnsi="Verdana"/>
          <w:snapToGrid w:val="0"/>
          <w:sz w:val="22"/>
          <w:szCs w:val="22"/>
        </w:rPr>
        <w:t>zápisy o vyzkoušení zařízení, o provedených revizních a provozních zkouškách, pokud se vyžadují,</w:t>
      </w:r>
    </w:p>
    <w:p w14:paraId="409A0112" w14:textId="1386B45C" w:rsidR="00F17C55" w:rsidRPr="00F17C55" w:rsidRDefault="00D14ABD" w:rsidP="00464010">
      <w:pPr>
        <w:pStyle w:val="Odstavecseseznamem"/>
        <w:numPr>
          <w:ilvl w:val="0"/>
          <w:numId w:val="36"/>
        </w:numPr>
        <w:tabs>
          <w:tab w:val="left" w:pos="851"/>
        </w:tabs>
        <w:spacing w:after="80"/>
        <w:contextualSpacing w:val="0"/>
        <w:jc w:val="both"/>
        <w:rPr>
          <w:rFonts w:ascii="Verdana" w:hAnsi="Verdana"/>
          <w:sz w:val="22"/>
          <w:szCs w:val="22"/>
        </w:rPr>
      </w:pPr>
      <w:r w:rsidRPr="00F17C55">
        <w:rPr>
          <w:rFonts w:ascii="Verdana" w:hAnsi="Verdana"/>
          <w:sz w:val="22"/>
          <w:szCs w:val="22"/>
        </w:rPr>
        <w:t>originál stavebního deníku (</w:t>
      </w:r>
      <w:r w:rsidR="001673FB" w:rsidRPr="00F17C55">
        <w:rPr>
          <w:rFonts w:ascii="Verdana" w:hAnsi="Verdana"/>
          <w:sz w:val="22"/>
          <w:szCs w:val="22"/>
        </w:rPr>
        <w:t xml:space="preserve">listinný nebo </w:t>
      </w:r>
      <w:r w:rsidRPr="00F17C55">
        <w:rPr>
          <w:rFonts w:ascii="Verdana" w:hAnsi="Verdana"/>
          <w:sz w:val="22"/>
          <w:szCs w:val="22"/>
        </w:rPr>
        <w:t>elektronický</w:t>
      </w:r>
      <w:r w:rsidR="00282809" w:rsidRPr="00F17C55">
        <w:rPr>
          <w:rFonts w:ascii="Verdana" w:hAnsi="Verdana"/>
          <w:sz w:val="22"/>
          <w:szCs w:val="22"/>
        </w:rPr>
        <w:t>, podle dohody smluvních stran podle čl. V. této smlouvy</w:t>
      </w:r>
      <w:r w:rsidRPr="00F17C55">
        <w:rPr>
          <w:rFonts w:ascii="Verdana" w:hAnsi="Verdana"/>
          <w:sz w:val="22"/>
          <w:szCs w:val="22"/>
        </w:rPr>
        <w:t>) – podepsaný stavbyvedoucí</w:t>
      </w:r>
      <w:r w:rsidR="001673FB" w:rsidRPr="00F17C55">
        <w:rPr>
          <w:rFonts w:ascii="Verdana" w:hAnsi="Verdana"/>
          <w:sz w:val="22"/>
          <w:szCs w:val="22"/>
        </w:rPr>
        <w:t>m</w:t>
      </w:r>
      <w:r w:rsidRPr="00F17C55">
        <w:rPr>
          <w:rFonts w:ascii="Verdana" w:hAnsi="Verdana"/>
          <w:sz w:val="22"/>
          <w:szCs w:val="22"/>
        </w:rPr>
        <w:t xml:space="preserve"> a </w:t>
      </w:r>
      <w:r w:rsidR="00884EF1" w:rsidRPr="00F17C55">
        <w:rPr>
          <w:rFonts w:ascii="Verdana" w:hAnsi="Verdana"/>
          <w:sz w:val="22"/>
          <w:szCs w:val="22"/>
        </w:rPr>
        <w:t>technickým dozorem</w:t>
      </w:r>
    </w:p>
    <w:p w14:paraId="025A5BA5" w14:textId="77777777" w:rsidR="00946643" w:rsidRDefault="00946643" w:rsidP="00464010">
      <w:pPr>
        <w:tabs>
          <w:tab w:val="left" w:pos="567"/>
        </w:tabs>
        <w:spacing w:after="80"/>
        <w:ind w:left="567"/>
        <w:jc w:val="both"/>
        <w:rPr>
          <w:rFonts w:ascii="Verdana" w:hAnsi="Verdana"/>
          <w:sz w:val="22"/>
          <w:szCs w:val="22"/>
        </w:rPr>
      </w:pPr>
    </w:p>
    <w:p w14:paraId="62B03FCC" w14:textId="1E857EB3" w:rsidR="00384193" w:rsidRPr="00D16833" w:rsidRDefault="00384193" w:rsidP="00464010">
      <w:pPr>
        <w:tabs>
          <w:tab w:val="left" w:pos="567"/>
        </w:tabs>
        <w:spacing w:after="80"/>
        <w:ind w:left="567"/>
        <w:jc w:val="both"/>
        <w:rPr>
          <w:rFonts w:ascii="Verdana" w:hAnsi="Verdana"/>
          <w:sz w:val="22"/>
          <w:szCs w:val="22"/>
        </w:rPr>
      </w:pPr>
      <w:r w:rsidRPr="00D16833">
        <w:rPr>
          <w:rFonts w:ascii="Verdana" w:hAnsi="Verdana"/>
          <w:sz w:val="22"/>
          <w:szCs w:val="22"/>
        </w:rPr>
        <w:lastRenderedPageBreak/>
        <w:t xml:space="preserve">Bez dokladů označených v této smlouvě jako doklady, bez jejichž předložení není </w:t>
      </w:r>
      <w:r w:rsidR="002E7CD2">
        <w:rPr>
          <w:rFonts w:ascii="Verdana" w:hAnsi="Verdana"/>
          <w:sz w:val="22"/>
          <w:szCs w:val="22"/>
        </w:rPr>
        <w:t>Objednatel</w:t>
      </w:r>
      <w:r w:rsidRPr="00D16833">
        <w:rPr>
          <w:rFonts w:ascii="Verdana" w:hAnsi="Verdana"/>
          <w:sz w:val="22"/>
          <w:szCs w:val="22"/>
        </w:rPr>
        <w:t xml:space="preserve"> povinen dílo převzít, nelze považovat dílo za provedené</w:t>
      </w:r>
      <w:r w:rsidR="00510982">
        <w:rPr>
          <w:rFonts w:ascii="Verdana" w:hAnsi="Verdana"/>
          <w:sz w:val="22"/>
          <w:szCs w:val="22"/>
        </w:rPr>
        <w:t xml:space="preserve"> (nepředložení jakéhokoliv dokladu bude bráno jako nedodělek)</w:t>
      </w:r>
      <w:r w:rsidRPr="00D16833">
        <w:rPr>
          <w:rFonts w:ascii="Verdana" w:hAnsi="Verdana"/>
          <w:sz w:val="22"/>
          <w:szCs w:val="22"/>
        </w:rPr>
        <w:t>.</w:t>
      </w:r>
    </w:p>
    <w:p w14:paraId="1E8C5851" w14:textId="287F48BD" w:rsidR="00384193" w:rsidRPr="00937835" w:rsidRDefault="00937835" w:rsidP="00464010">
      <w:pPr>
        <w:pStyle w:val="Odstavecseseznamem"/>
        <w:numPr>
          <w:ilvl w:val="0"/>
          <w:numId w:val="25"/>
        </w:numPr>
        <w:tabs>
          <w:tab w:val="left" w:pos="567"/>
        </w:tabs>
        <w:spacing w:after="80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 </w:t>
      </w:r>
      <w:r w:rsidR="00384193" w:rsidRPr="00937835">
        <w:rPr>
          <w:rFonts w:ascii="Verdana" w:hAnsi="Verdana"/>
          <w:sz w:val="22"/>
          <w:szCs w:val="22"/>
        </w:rPr>
        <w:t xml:space="preserve">předání díla </w:t>
      </w:r>
      <w:proofErr w:type="gramStart"/>
      <w:r w:rsidR="00384193" w:rsidRPr="00937835">
        <w:rPr>
          <w:rFonts w:ascii="Verdana" w:hAnsi="Verdana"/>
          <w:sz w:val="22"/>
          <w:szCs w:val="22"/>
        </w:rPr>
        <w:t>sepíší</w:t>
      </w:r>
      <w:proofErr w:type="gramEnd"/>
      <w:r w:rsidR="00384193" w:rsidRPr="00937835">
        <w:rPr>
          <w:rFonts w:ascii="Verdana" w:hAnsi="Verdana"/>
          <w:sz w:val="22"/>
          <w:szCs w:val="22"/>
        </w:rPr>
        <w:t xml:space="preserve"> obě smluvní strany v místě předání díla </w:t>
      </w:r>
      <w:r w:rsidR="00384193" w:rsidRPr="00937835">
        <w:rPr>
          <w:rFonts w:ascii="Verdana" w:hAnsi="Verdana"/>
          <w:b/>
          <w:bCs/>
          <w:sz w:val="22"/>
          <w:szCs w:val="22"/>
          <w:u w:val="single"/>
        </w:rPr>
        <w:t>předávací protokol</w:t>
      </w:r>
      <w:r w:rsidR="00384193" w:rsidRPr="00937835">
        <w:rPr>
          <w:rFonts w:ascii="Verdana" w:hAnsi="Verdana"/>
          <w:sz w:val="22"/>
          <w:szCs w:val="22"/>
        </w:rPr>
        <w:t>, který bude obsahovat zejména tyto náležitosti:</w:t>
      </w:r>
    </w:p>
    <w:p w14:paraId="0924E1CA" w14:textId="77777777" w:rsidR="00384193" w:rsidRPr="00D16833" w:rsidRDefault="00384193" w:rsidP="00464010">
      <w:pPr>
        <w:numPr>
          <w:ilvl w:val="0"/>
          <w:numId w:val="3"/>
        </w:numPr>
        <w:tabs>
          <w:tab w:val="clear" w:pos="720"/>
          <w:tab w:val="num" w:pos="851"/>
        </w:tabs>
        <w:spacing w:after="80"/>
        <w:ind w:left="851" w:hanging="284"/>
        <w:jc w:val="both"/>
        <w:rPr>
          <w:rFonts w:ascii="Verdana" w:hAnsi="Verdana"/>
          <w:sz w:val="22"/>
          <w:szCs w:val="22"/>
        </w:rPr>
      </w:pPr>
      <w:r w:rsidRPr="00D16833">
        <w:rPr>
          <w:rFonts w:ascii="Verdana" w:hAnsi="Verdana"/>
          <w:sz w:val="22"/>
          <w:szCs w:val="22"/>
        </w:rPr>
        <w:t>označení smluvních stran,</w:t>
      </w:r>
    </w:p>
    <w:p w14:paraId="66F6A4FF" w14:textId="1B14BC05" w:rsidR="00384193" w:rsidRPr="00D16833" w:rsidRDefault="00384193" w:rsidP="00464010">
      <w:pPr>
        <w:numPr>
          <w:ilvl w:val="0"/>
          <w:numId w:val="3"/>
        </w:numPr>
        <w:tabs>
          <w:tab w:val="clear" w:pos="720"/>
          <w:tab w:val="num" w:pos="851"/>
        </w:tabs>
        <w:spacing w:after="80"/>
        <w:ind w:left="851" w:hanging="284"/>
        <w:jc w:val="both"/>
        <w:rPr>
          <w:rFonts w:ascii="Verdana" w:hAnsi="Verdana"/>
          <w:sz w:val="22"/>
          <w:szCs w:val="22"/>
        </w:rPr>
      </w:pPr>
      <w:r w:rsidRPr="00D16833">
        <w:rPr>
          <w:rFonts w:ascii="Verdana" w:hAnsi="Verdana"/>
          <w:sz w:val="22"/>
          <w:szCs w:val="22"/>
        </w:rPr>
        <w:t xml:space="preserve">prohlášení </w:t>
      </w:r>
      <w:r w:rsidR="002E7CD2">
        <w:rPr>
          <w:rFonts w:ascii="Verdana" w:hAnsi="Verdana"/>
          <w:sz w:val="22"/>
          <w:szCs w:val="22"/>
        </w:rPr>
        <w:t>Objednatel</w:t>
      </w:r>
      <w:r w:rsidRPr="00D16833">
        <w:rPr>
          <w:rFonts w:ascii="Verdana" w:hAnsi="Verdana"/>
          <w:sz w:val="22"/>
          <w:szCs w:val="22"/>
        </w:rPr>
        <w:t xml:space="preserve">e o tom, že si dílo prohlédl a toto přebírá, nebo popis vad a prohlášení </w:t>
      </w:r>
      <w:r w:rsidR="002E7CD2">
        <w:rPr>
          <w:rFonts w:ascii="Verdana" w:hAnsi="Verdana"/>
          <w:sz w:val="22"/>
          <w:szCs w:val="22"/>
        </w:rPr>
        <w:t>Objednatel</w:t>
      </w:r>
      <w:r w:rsidRPr="00D16833">
        <w:rPr>
          <w:rFonts w:ascii="Verdana" w:hAnsi="Verdana"/>
          <w:sz w:val="22"/>
          <w:szCs w:val="22"/>
        </w:rPr>
        <w:t>e, že dílo z důvodu těchto vad nepřebírá,</w:t>
      </w:r>
    </w:p>
    <w:p w14:paraId="1F24C7B2" w14:textId="77777777" w:rsidR="00384193" w:rsidRPr="00D16833" w:rsidRDefault="00384193" w:rsidP="00464010">
      <w:pPr>
        <w:numPr>
          <w:ilvl w:val="0"/>
          <w:numId w:val="3"/>
        </w:numPr>
        <w:tabs>
          <w:tab w:val="clear" w:pos="720"/>
          <w:tab w:val="num" w:pos="851"/>
        </w:tabs>
        <w:spacing w:after="80"/>
        <w:ind w:left="851" w:hanging="284"/>
        <w:jc w:val="both"/>
        <w:rPr>
          <w:rFonts w:ascii="Verdana" w:hAnsi="Verdana"/>
          <w:sz w:val="22"/>
          <w:szCs w:val="22"/>
        </w:rPr>
      </w:pPr>
      <w:r w:rsidRPr="00D16833">
        <w:rPr>
          <w:rFonts w:ascii="Verdana" w:hAnsi="Verdana"/>
          <w:sz w:val="22"/>
          <w:szCs w:val="22"/>
        </w:rPr>
        <w:t>datum podpisu předávacího protokolu,</w:t>
      </w:r>
    </w:p>
    <w:p w14:paraId="610DB135" w14:textId="44A1CC19" w:rsidR="00384193" w:rsidRPr="00D16833" w:rsidRDefault="00384193" w:rsidP="00464010">
      <w:pPr>
        <w:numPr>
          <w:ilvl w:val="0"/>
          <w:numId w:val="3"/>
        </w:numPr>
        <w:tabs>
          <w:tab w:val="clear" w:pos="720"/>
          <w:tab w:val="num" w:pos="851"/>
        </w:tabs>
        <w:spacing w:after="80"/>
        <w:ind w:left="851" w:hanging="284"/>
        <w:jc w:val="both"/>
        <w:rPr>
          <w:rFonts w:ascii="Verdana" w:hAnsi="Verdana"/>
          <w:sz w:val="22"/>
          <w:szCs w:val="22"/>
        </w:rPr>
      </w:pPr>
      <w:r w:rsidRPr="00D16833">
        <w:rPr>
          <w:rFonts w:ascii="Verdana" w:hAnsi="Verdana"/>
          <w:sz w:val="22"/>
          <w:szCs w:val="22"/>
        </w:rPr>
        <w:t xml:space="preserve">podpis </w:t>
      </w:r>
      <w:r w:rsidR="002E7CD2">
        <w:rPr>
          <w:rFonts w:ascii="Verdana" w:hAnsi="Verdana"/>
          <w:sz w:val="22"/>
          <w:szCs w:val="22"/>
        </w:rPr>
        <w:t>Objednatel</w:t>
      </w:r>
      <w:r w:rsidRPr="00D16833">
        <w:rPr>
          <w:rFonts w:ascii="Verdana" w:hAnsi="Verdana"/>
          <w:sz w:val="22"/>
          <w:szCs w:val="22"/>
        </w:rPr>
        <w:t>e nebo jím pověřené osoby,</w:t>
      </w:r>
    </w:p>
    <w:p w14:paraId="357D79A9" w14:textId="3303E1A9" w:rsidR="00946643" w:rsidRPr="00074F54" w:rsidRDefault="00384193" w:rsidP="00464010">
      <w:pPr>
        <w:numPr>
          <w:ilvl w:val="0"/>
          <w:numId w:val="3"/>
        </w:numPr>
        <w:tabs>
          <w:tab w:val="clear" w:pos="720"/>
          <w:tab w:val="num" w:pos="851"/>
        </w:tabs>
        <w:spacing w:after="80"/>
        <w:ind w:left="851" w:hanging="284"/>
        <w:jc w:val="both"/>
        <w:rPr>
          <w:rFonts w:ascii="Verdana" w:hAnsi="Verdana"/>
          <w:sz w:val="22"/>
          <w:szCs w:val="22"/>
        </w:rPr>
      </w:pPr>
      <w:r w:rsidRPr="00074F54">
        <w:rPr>
          <w:rFonts w:ascii="Verdana" w:hAnsi="Verdana"/>
          <w:sz w:val="22"/>
          <w:szCs w:val="22"/>
        </w:rPr>
        <w:t xml:space="preserve">podpis </w:t>
      </w:r>
      <w:r w:rsidR="002E7CD2" w:rsidRPr="00074F54">
        <w:rPr>
          <w:rFonts w:ascii="Verdana" w:hAnsi="Verdana"/>
          <w:sz w:val="22"/>
          <w:szCs w:val="22"/>
        </w:rPr>
        <w:t>Zhotovitel</w:t>
      </w:r>
      <w:r w:rsidRPr="00074F54">
        <w:rPr>
          <w:rFonts w:ascii="Verdana" w:hAnsi="Verdana"/>
          <w:sz w:val="22"/>
          <w:szCs w:val="22"/>
        </w:rPr>
        <w:t>e nebo jím pověřené osoby.</w:t>
      </w:r>
    </w:p>
    <w:p w14:paraId="563424B3" w14:textId="77777777" w:rsidR="00DF64C0" w:rsidRDefault="00384193" w:rsidP="00464010">
      <w:pPr>
        <w:pStyle w:val="Odstavecseseznamem"/>
        <w:numPr>
          <w:ilvl w:val="0"/>
          <w:numId w:val="25"/>
        </w:numPr>
        <w:tabs>
          <w:tab w:val="left" w:pos="426"/>
        </w:tabs>
        <w:spacing w:after="80"/>
        <w:ind w:left="426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937835">
        <w:rPr>
          <w:rFonts w:ascii="Verdana" w:hAnsi="Verdana"/>
          <w:sz w:val="22"/>
          <w:szCs w:val="22"/>
        </w:rPr>
        <w:t xml:space="preserve">Jestliže budou při předání díla zjištěny jakékoliv vady nebo nedodělky, </w:t>
      </w:r>
      <w:r w:rsidR="002E7CD2" w:rsidRPr="00937835">
        <w:rPr>
          <w:rFonts w:ascii="Verdana" w:hAnsi="Verdana"/>
          <w:sz w:val="22"/>
          <w:szCs w:val="22"/>
        </w:rPr>
        <w:t>Objednatel</w:t>
      </w:r>
      <w:r w:rsidRPr="00937835">
        <w:rPr>
          <w:rFonts w:ascii="Verdana" w:hAnsi="Verdana"/>
          <w:sz w:val="22"/>
          <w:szCs w:val="22"/>
        </w:rPr>
        <w:t xml:space="preserve"> dílo od </w:t>
      </w:r>
      <w:r w:rsidR="002E7CD2" w:rsidRPr="00937835">
        <w:rPr>
          <w:rFonts w:ascii="Verdana" w:hAnsi="Verdana"/>
          <w:sz w:val="22"/>
          <w:szCs w:val="22"/>
        </w:rPr>
        <w:t>Zhotovitel</w:t>
      </w:r>
      <w:r w:rsidRPr="00937835">
        <w:rPr>
          <w:rFonts w:ascii="Verdana" w:hAnsi="Verdana"/>
          <w:sz w:val="22"/>
          <w:szCs w:val="22"/>
        </w:rPr>
        <w:t xml:space="preserve">e nemusí převzít. Pokud </w:t>
      </w:r>
      <w:r w:rsidR="002E7CD2" w:rsidRPr="00937835">
        <w:rPr>
          <w:rFonts w:ascii="Verdana" w:hAnsi="Verdana"/>
          <w:sz w:val="22"/>
          <w:szCs w:val="22"/>
        </w:rPr>
        <w:t>Objednatel</w:t>
      </w:r>
      <w:r w:rsidRPr="00937835">
        <w:rPr>
          <w:rFonts w:ascii="Verdana" w:hAnsi="Verdana"/>
          <w:sz w:val="22"/>
          <w:szCs w:val="22"/>
        </w:rPr>
        <w:t xml:space="preserve"> od </w:t>
      </w:r>
      <w:r w:rsidR="002E7CD2" w:rsidRPr="00937835">
        <w:rPr>
          <w:rFonts w:ascii="Verdana" w:hAnsi="Verdana"/>
          <w:sz w:val="22"/>
          <w:szCs w:val="22"/>
        </w:rPr>
        <w:t>Zhotovitel</w:t>
      </w:r>
      <w:r w:rsidRPr="00937835">
        <w:rPr>
          <w:rFonts w:ascii="Verdana" w:hAnsi="Verdana"/>
          <w:sz w:val="22"/>
          <w:szCs w:val="22"/>
        </w:rPr>
        <w:t>e dílo nepřevezme, stanoví v předávacím protokolu, mimo důvodů pro nepřevzetí díla i náhradní lhůtu k předání díla. O předání díla v náhradním termínu bude rovněž sepsán předávací protokol.</w:t>
      </w:r>
    </w:p>
    <w:p w14:paraId="37E9B71C" w14:textId="2CC2467C" w:rsidR="00DF64C0" w:rsidRDefault="00384193" w:rsidP="00464010">
      <w:pPr>
        <w:pStyle w:val="Odstavecseseznamem"/>
        <w:numPr>
          <w:ilvl w:val="0"/>
          <w:numId w:val="25"/>
        </w:numPr>
        <w:tabs>
          <w:tab w:val="left" w:pos="426"/>
        </w:tabs>
        <w:spacing w:after="80"/>
        <w:ind w:left="426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DF64C0">
        <w:rPr>
          <w:rFonts w:ascii="Verdana" w:hAnsi="Verdana"/>
          <w:sz w:val="22"/>
          <w:szCs w:val="22"/>
        </w:rPr>
        <w:t xml:space="preserve">V případě, že </w:t>
      </w:r>
      <w:r w:rsidR="002E7CD2" w:rsidRPr="00DF64C0">
        <w:rPr>
          <w:rFonts w:ascii="Verdana" w:hAnsi="Verdana"/>
          <w:sz w:val="22"/>
          <w:szCs w:val="22"/>
        </w:rPr>
        <w:t>Objednatel</w:t>
      </w:r>
      <w:r w:rsidRPr="00DF64C0">
        <w:rPr>
          <w:rFonts w:ascii="Verdana" w:hAnsi="Verdana"/>
          <w:sz w:val="22"/>
          <w:szCs w:val="22"/>
        </w:rPr>
        <w:t xml:space="preserve"> převezme dílo, i když toto bude vykazovat vady a</w:t>
      </w:r>
      <w:r w:rsidR="00BC4644">
        <w:rPr>
          <w:rFonts w:ascii="Verdana" w:hAnsi="Verdana"/>
          <w:sz w:val="22"/>
          <w:szCs w:val="22"/>
        </w:rPr>
        <w:t> </w:t>
      </w:r>
      <w:r w:rsidRPr="00DF64C0">
        <w:rPr>
          <w:rFonts w:ascii="Verdana" w:hAnsi="Verdana"/>
          <w:sz w:val="22"/>
          <w:szCs w:val="22"/>
        </w:rPr>
        <w:t xml:space="preserve">nedodělky, uvedou se tyto vady a nedodělky v předávacím protokolu spolu s termínem jejich odstranění. Po odstranění vad a nedodělků bude rovněž pořízen </w:t>
      </w:r>
      <w:r w:rsidR="00D4514D" w:rsidRPr="00D4514D">
        <w:rPr>
          <w:rFonts w:ascii="Verdana" w:hAnsi="Verdana"/>
          <w:sz w:val="22"/>
          <w:szCs w:val="22"/>
          <w:u w:val="single"/>
        </w:rPr>
        <w:t xml:space="preserve">písemný </w:t>
      </w:r>
      <w:r w:rsidRPr="00DF64C0">
        <w:rPr>
          <w:rFonts w:ascii="Verdana" w:hAnsi="Verdana"/>
          <w:sz w:val="22"/>
          <w:szCs w:val="22"/>
          <w:u w:val="single"/>
        </w:rPr>
        <w:t>zápis</w:t>
      </w:r>
      <w:r w:rsidRPr="00DF64C0">
        <w:rPr>
          <w:rFonts w:ascii="Verdana" w:hAnsi="Verdana"/>
          <w:sz w:val="22"/>
          <w:szCs w:val="22"/>
        </w:rPr>
        <w:t>.</w:t>
      </w:r>
    </w:p>
    <w:p w14:paraId="1A0B3CAA" w14:textId="16418E72" w:rsidR="00DF64C0" w:rsidRPr="005313FE" w:rsidRDefault="002E7CD2" w:rsidP="00464010">
      <w:pPr>
        <w:pStyle w:val="Odstavecseseznamem"/>
        <w:numPr>
          <w:ilvl w:val="0"/>
          <w:numId w:val="25"/>
        </w:numPr>
        <w:tabs>
          <w:tab w:val="left" w:pos="426"/>
        </w:tabs>
        <w:spacing w:after="80"/>
        <w:ind w:left="426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5313FE">
        <w:rPr>
          <w:rFonts w:ascii="Verdana" w:hAnsi="Verdana"/>
          <w:sz w:val="22"/>
          <w:szCs w:val="22"/>
        </w:rPr>
        <w:t>Zhotovitel</w:t>
      </w:r>
      <w:r w:rsidR="00384193" w:rsidRPr="005313FE">
        <w:rPr>
          <w:rFonts w:ascii="Verdana" w:hAnsi="Verdana"/>
          <w:sz w:val="22"/>
          <w:szCs w:val="22"/>
        </w:rPr>
        <w:t xml:space="preserve"> je povinen v </w:t>
      </w:r>
      <w:r w:rsidRPr="005313FE">
        <w:rPr>
          <w:rFonts w:ascii="Verdana" w:hAnsi="Verdana"/>
          <w:sz w:val="22"/>
          <w:szCs w:val="22"/>
        </w:rPr>
        <w:t>Objednatel</w:t>
      </w:r>
      <w:r w:rsidR="00384193" w:rsidRPr="005313FE">
        <w:rPr>
          <w:rFonts w:ascii="Verdana" w:hAnsi="Verdana"/>
          <w:sz w:val="22"/>
          <w:szCs w:val="22"/>
        </w:rPr>
        <w:t>em stanovené lhůtě odstranit i ty vady a</w:t>
      </w:r>
      <w:r w:rsidR="000A11CA" w:rsidRPr="005313FE">
        <w:rPr>
          <w:rFonts w:ascii="Verdana" w:hAnsi="Verdana"/>
          <w:sz w:val="22"/>
          <w:szCs w:val="22"/>
        </w:rPr>
        <w:t> </w:t>
      </w:r>
      <w:r w:rsidR="00384193" w:rsidRPr="005313FE">
        <w:rPr>
          <w:rFonts w:ascii="Verdana" w:hAnsi="Verdana"/>
          <w:sz w:val="22"/>
          <w:szCs w:val="22"/>
        </w:rPr>
        <w:t>nedodělky, o nichž tvrdí, že za ně neodpovídá. Náklady na jejich odstranění v</w:t>
      </w:r>
      <w:r w:rsidR="00037323" w:rsidRPr="005313FE">
        <w:rPr>
          <w:rFonts w:ascii="Verdana" w:hAnsi="Verdana"/>
          <w:sz w:val="22"/>
          <w:szCs w:val="22"/>
        </w:rPr>
        <w:t> </w:t>
      </w:r>
      <w:r w:rsidR="00384193" w:rsidRPr="005313FE">
        <w:rPr>
          <w:rFonts w:ascii="Verdana" w:hAnsi="Verdana"/>
          <w:sz w:val="22"/>
          <w:szCs w:val="22"/>
        </w:rPr>
        <w:t xml:space="preserve">těchto sporných případech nese až do rozhodnutí soudu </w:t>
      </w:r>
      <w:r w:rsidRPr="005313FE">
        <w:rPr>
          <w:rFonts w:ascii="Verdana" w:hAnsi="Verdana"/>
          <w:sz w:val="22"/>
          <w:szCs w:val="22"/>
        </w:rPr>
        <w:t>Zhotovitel</w:t>
      </w:r>
      <w:r w:rsidR="00384193" w:rsidRPr="005313FE">
        <w:rPr>
          <w:rFonts w:ascii="Verdana" w:hAnsi="Verdana"/>
          <w:sz w:val="22"/>
          <w:szCs w:val="22"/>
        </w:rPr>
        <w:t>.</w:t>
      </w:r>
    </w:p>
    <w:p w14:paraId="0E12A6FE" w14:textId="08E854C3" w:rsidR="005A3BEE" w:rsidRPr="005313FE" w:rsidRDefault="005A3BEE" w:rsidP="00544E97">
      <w:pPr>
        <w:pStyle w:val="Odstavecseseznamem"/>
        <w:numPr>
          <w:ilvl w:val="0"/>
          <w:numId w:val="25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5313FE">
        <w:rPr>
          <w:rFonts w:ascii="Verdana" w:hAnsi="Verdana"/>
          <w:sz w:val="22"/>
          <w:szCs w:val="22"/>
        </w:rPr>
        <w:t>Převzetí díla pouze pro účely vydání kolaudačního souhlasu bude provedeno stranami pouze v případě, že o to požádá jedna smluvní strana druhou smluvní stranu a že příslušný správní orgán bude vyžadovat před zahájením řízení o</w:t>
      </w:r>
      <w:r w:rsidR="0089349D" w:rsidRPr="005313FE">
        <w:rPr>
          <w:rFonts w:ascii="Verdana" w:hAnsi="Verdana"/>
          <w:sz w:val="22"/>
          <w:szCs w:val="22"/>
        </w:rPr>
        <w:t> </w:t>
      </w:r>
      <w:r w:rsidRPr="005313FE">
        <w:rPr>
          <w:rFonts w:ascii="Verdana" w:hAnsi="Verdana"/>
          <w:sz w:val="22"/>
          <w:szCs w:val="22"/>
        </w:rPr>
        <w:t>vydání kolaudačního souhlasu převzetí díla Objednatelem a dílo nebude řádně provedeno, avšak bude provedené do takové míry, že toto provedení bude vyhovovat pro</w:t>
      </w:r>
      <w:r w:rsidR="00643D25" w:rsidRPr="005313FE">
        <w:rPr>
          <w:rFonts w:ascii="Verdana" w:hAnsi="Verdana"/>
          <w:sz w:val="22"/>
          <w:szCs w:val="22"/>
        </w:rPr>
        <w:t> </w:t>
      </w:r>
      <w:r w:rsidRPr="005313FE">
        <w:rPr>
          <w:rFonts w:ascii="Verdana" w:hAnsi="Verdana"/>
          <w:sz w:val="22"/>
          <w:szCs w:val="22"/>
        </w:rPr>
        <w:t>účely řízení o vydání kolaudačního souhlasu. Zápis o takovémto převzetí pouze pro účely kolaudace bude zřetelně označen jako převzetí pouze pro účely kolaudace a popis vad a nedodělků bude v tomto případě pouze orientační. Po řádném provedení díla bude následovat převzetí díla tak, jak je to předpokládáno v této smlouvě.</w:t>
      </w:r>
    </w:p>
    <w:p w14:paraId="4C7ACB46" w14:textId="77777777" w:rsidR="00384193" w:rsidRPr="00D16833" w:rsidRDefault="00384193" w:rsidP="00D42C5F">
      <w:pPr>
        <w:tabs>
          <w:tab w:val="left" w:pos="567"/>
        </w:tabs>
        <w:ind w:left="567"/>
        <w:jc w:val="both"/>
        <w:rPr>
          <w:rFonts w:ascii="Verdana" w:hAnsi="Verdana"/>
          <w:sz w:val="22"/>
          <w:szCs w:val="22"/>
        </w:rPr>
      </w:pPr>
    </w:p>
    <w:p w14:paraId="1DD50A22" w14:textId="7830933B" w:rsidR="00384193" w:rsidRPr="00435740" w:rsidRDefault="00384193" w:rsidP="006A4273">
      <w:pPr>
        <w:pStyle w:val="Odstavecseseznamem"/>
        <w:numPr>
          <w:ilvl w:val="0"/>
          <w:numId w:val="16"/>
        </w:numPr>
        <w:tabs>
          <w:tab w:val="left" w:pos="567"/>
          <w:tab w:val="left" w:pos="2127"/>
        </w:tabs>
        <w:jc w:val="center"/>
        <w:rPr>
          <w:rFonts w:ascii="Verdana" w:hAnsi="Verdana"/>
          <w:b/>
          <w:sz w:val="22"/>
          <w:szCs w:val="22"/>
        </w:rPr>
      </w:pPr>
    </w:p>
    <w:p w14:paraId="10F27BB1" w14:textId="77777777" w:rsidR="00384193" w:rsidRPr="0052198A" w:rsidRDefault="00384193" w:rsidP="0052198A">
      <w:pPr>
        <w:tabs>
          <w:tab w:val="left" w:pos="567"/>
          <w:tab w:val="left" w:pos="2127"/>
        </w:tabs>
        <w:spacing w:before="120" w:after="240"/>
        <w:jc w:val="center"/>
        <w:rPr>
          <w:rFonts w:ascii="Verdana" w:hAnsi="Verdana"/>
          <w:b/>
          <w:caps/>
          <w:sz w:val="22"/>
          <w:szCs w:val="22"/>
        </w:rPr>
      </w:pPr>
      <w:r w:rsidRPr="0052198A">
        <w:rPr>
          <w:rFonts w:ascii="Verdana" w:hAnsi="Verdana"/>
          <w:b/>
          <w:caps/>
          <w:sz w:val="22"/>
          <w:szCs w:val="22"/>
        </w:rPr>
        <w:t>Záruka za jakost</w:t>
      </w:r>
    </w:p>
    <w:p w14:paraId="07AC4DC9" w14:textId="77777777" w:rsidR="00DF64C0" w:rsidRDefault="002E7CD2" w:rsidP="006A4273">
      <w:pPr>
        <w:pStyle w:val="Zkladntext"/>
        <w:numPr>
          <w:ilvl w:val="0"/>
          <w:numId w:val="26"/>
        </w:numPr>
        <w:tabs>
          <w:tab w:val="left" w:pos="567"/>
        </w:tabs>
        <w:spacing w:before="80" w:after="0"/>
        <w:ind w:left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Zhotovitel</w:t>
      </w:r>
      <w:r w:rsidR="00384193" w:rsidRPr="00D16833">
        <w:rPr>
          <w:rFonts w:ascii="Verdana" w:hAnsi="Verdana"/>
          <w:sz w:val="22"/>
          <w:szCs w:val="22"/>
        </w:rPr>
        <w:t xml:space="preserve"> poskytuje záruku za jakost díla. Záruční doba činí </w:t>
      </w:r>
      <w:r w:rsidR="00384193" w:rsidRPr="00D16833">
        <w:rPr>
          <w:rFonts w:ascii="Verdana" w:hAnsi="Verdana"/>
          <w:b/>
          <w:sz w:val="22"/>
          <w:szCs w:val="22"/>
        </w:rPr>
        <w:t>60 měsíců.</w:t>
      </w:r>
    </w:p>
    <w:p w14:paraId="6A4E464F" w14:textId="12F7DABD" w:rsidR="00DF64C0" w:rsidRDefault="00384193" w:rsidP="006A4273">
      <w:pPr>
        <w:pStyle w:val="Zkladntext"/>
        <w:numPr>
          <w:ilvl w:val="0"/>
          <w:numId w:val="26"/>
        </w:numPr>
        <w:tabs>
          <w:tab w:val="left" w:pos="567"/>
        </w:tabs>
        <w:spacing w:before="80" w:after="0"/>
        <w:ind w:left="426"/>
        <w:jc w:val="both"/>
        <w:rPr>
          <w:rFonts w:ascii="Verdana" w:hAnsi="Verdana"/>
          <w:sz w:val="22"/>
          <w:szCs w:val="22"/>
        </w:rPr>
      </w:pPr>
      <w:r w:rsidRPr="00DF64C0">
        <w:rPr>
          <w:rFonts w:ascii="Verdana" w:hAnsi="Verdana"/>
          <w:sz w:val="22"/>
          <w:szCs w:val="22"/>
        </w:rPr>
        <w:t xml:space="preserve">Záruční doba počne běžet dnem </w:t>
      </w:r>
      <w:r w:rsidR="0014478F">
        <w:rPr>
          <w:rFonts w:ascii="Verdana" w:hAnsi="Verdana"/>
          <w:sz w:val="22"/>
          <w:szCs w:val="22"/>
        </w:rPr>
        <w:t xml:space="preserve">protokolárního </w:t>
      </w:r>
      <w:r w:rsidR="00790610">
        <w:rPr>
          <w:rFonts w:ascii="Verdana" w:hAnsi="Verdana"/>
          <w:sz w:val="22"/>
          <w:szCs w:val="22"/>
        </w:rPr>
        <w:t>předání</w:t>
      </w:r>
      <w:r w:rsidR="00790610" w:rsidRPr="00DF64C0">
        <w:rPr>
          <w:rFonts w:ascii="Verdana" w:hAnsi="Verdana"/>
          <w:sz w:val="22"/>
          <w:szCs w:val="22"/>
        </w:rPr>
        <w:t xml:space="preserve"> </w:t>
      </w:r>
      <w:r w:rsidRPr="00DF64C0">
        <w:rPr>
          <w:rFonts w:ascii="Verdana" w:hAnsi="Verdana"/>
          <w:sz w:val="22"/>
          <w:szCs w:val="22"/>
        </w:rPr>
        <w:t>díla.</w:t>
      </w:r>
    </w:p>
    <w:p w14:paraId="1FBBE7CA" w14:textId="77777777" w:rsidR="00DF64C0" w:rsidRPr="00EB7A39" w:rsidRDefault="002E7CD2" w:rsidP="006A4273">
      <w:pPr>
        <w:pStyle w:val="Zkladntext"/>
        <w:numPr>
          <w:ilvl w:val="0"/>
          <w:numId w:val="26"/>
        </w:numPr>
        <w:tabs>
          <w:tab w:val="left" w:pos="567"/>
        </w:tabs>
        <w:spacing w:before="80" w:after="0"/>
        <w:ind w:left="426"/>
        <w:jc w:val="both"/>
        <w:rPr>
          <w:rFonts w:ascii="Verdana" w:hAnsi="Verdana"/>
          <w:sz w:val="22"/>
          <w:szCs w:val="22"/>
        </w:rPr>
      </w:pPr>
      <w:r w:rsidRPr="00DF64C0">
        <w:rPr>
          <w:rFonts w:ascii="Verdana" w:hAnsi="Verdana"/>
          <w:sz w:val="22"/>
          <w:szCs w:val="22"/>
        </w:rPr>
        <w:t>Objednatel</w:t>
      </w:r>
      <w:r w:rsidR="00384193" w:rsidRPr="00DF64C0">
        <w:rPr>
          <w:rFonts w:ascii="Verdana" w:hAnsi="Verdana"/>
          <w:sz w:val="22"/>
          <w:szCs w:val="22"/>
        </w:rPr>
        <w:t xml:space="preserve"> je povinen vady u </w:t>
      </w:r>
      <w:r w:rsidRPr="00DF64C0">
        <w:rPr>
          <w:rFonts w:ascii="Verdana" w:hAnsi="Verdana"/>
          <w:sz w:val="22"/>
          <w:szCs w:val="22"/>
        </w:rPr>
        <w:t>Zhotovitel</w:t>
      </w:r>
      <w:r w:rsidR="00384193" w:rsidRPr="00DF64C0">
        <w:rPr>
          <w:rFonts w:ascii="Verdana" w:hAnsi="Verdana"/>
          <w:sz w:val="22"/>
          <w:szCs w:val="22"/>
        </w:rPr>
        <w:t>e reklamovat způsobem dohodnutým v </w:t>
      </w:r>
      <w:r w:rsidR="00384193" w:rsidRPr="00EB7A39">
        <w:rPr>
          <w:rFonts w:ascii="Verdana" w:hAnsi="Verdana"/>
          <w:sz w:val="22"/>
          <w:szCs w:val="22"/>
        </w:rPr>
        <w:t xml:space="preserve">článku XI. této smlouvy. </w:t>
      </w:r>
    </w:p>
    <w:p w14:paraId="2CA4072B" w14:textId="0231FFE0" w:rsidR="00DF64C0" w:rsidRDefault="00384193" w:rsidP="006A4273">
      <w:pPr>
        <w:pStyle w:val="Zkladntext"/>
        <w:numPr>
          <w:ilvl w:val="0"/>
          <w:numId w:val="26"/>
        </w:numPr>
        <w:tabs>
          <w:tab w:val="left" w:pos="567"/>
        </w:tabs>
        <w:spacing w:before="80" w:after="0"/>
        <w:ind w:left="426"/>
        <w:jc w:val="both"/>
        <w:rPr>
          <w:rFonts w:ascii="Verdana" w:hAnsi="Verdana"/>
          <w:sz w:val="22"/>
          <w:szCs w:val="22"/>
        </w:rPr>
      </w:pPr>
      <w:r w:rsidRPr="00EB7A39">
        <w:rPr>
          <w:rFonts w:ascii="Verdana" w:hAnsi="Verdana"/>
          <w:sz w:val="22"/>
          <w:szCs w:val="22"/>
        </w:rPr>
        <w:t>V případě havárie bránící užívání díla budou reklamované vady odstraněny okamžitě, nejpozději</w:t>
      </w:r>
      <w:r w:rsidRPr="00DF64C0">
        <w:rPr>
          <w:rFonts w:ascii="Verdana" w:hAnsi="Verdana"/>
          <w:sz w:val="22"/>
          <w:szCs w:val="22"/>
        </w:rPr>
        <w:t xml:space="preserve"> </w:t>
      </w:r>
      <w:r w:rsidRPr="00E53B25">
        <w:rPr>
          <w:rFonts w:ascii="Verdana" w:hAnsi="Verdana"/>
          <w:b/>
          <w:bCs/>
          <w:sz w:val="22"/>
          <w:szCs w:val="22"/>
        </w:rPr>
        <w:t>do 24 hodin</w:t>
      </w:r>
      <w:r w:rsidRPr="00DF64C0">
        <w:rPr>
          <w:rFonts w:ascii="Verdana" w:hAnsi="Verdana"/>
          <w:sz w:val="22"/>
          <w:szCs w:val="22"/>
        </w:rPr>
        <w:t xml:space="preserve"> od nahlášení. </w:t>
      </w:r>
    </w:p>
    <w:p w14:paraId="0389153E" w14:textId="77777777" w:rsidR="00DF64C0" w:rsidRDefault="00384193" w:rsidP="006A4273">
      <w:pPr>
        <w:pStyle w:val="Zkladntext"/>
        <w:numPr>
          <w:ilvl w:val="0"/>
          <w:numId w:val="26"/>
        </w:numPr>
        <w:tabs>
          <w:tab w:val="left" w:pos="567"/>
        </w:tabs>
        <w:spacing w:before="80" w:after="0"/>
        <w:ind w:left="426"/>
        <w:jc w:val="both"/>
        <w:rPr>
          <w:rFonts w:ascii="Verdana" w:hAnsi="Verdana"/>
          <w:sz w:val="22"/>
          <w:szCs w:val="22"/>
        </w:rPr>
      </w:pPr>
      <w:r w:rsidRPr="00DF64C0">
        <w:rPr>
          <w:rFonts w:ascii="Verdana" w:hAnsi="Verdana"/>
          <w:sz w:val="22"/>
          <w:szCs w:val="22"/>
        </w:rPr>
        <w:t xml:space="preserve">U vad, které nebudou havárií, je </w:t>
      </w:r>
      <w:r w:rsidR="002E7CD2" w:rsidRPr="00DF64C0">
        <w:rPr>
          <w:rFonts w:ascii="Verdana" w:hAnsi="Verdana"/>
          <w:sz w:val="22"/>
          <w:szCs w:val="22"/>
        </w:rPr>
        <w:t>Zhotovitel</w:t>
      </w:r>
      <w:r w:rsidRPr="00DF64C0">
        <w:rPr>
          <w:rFonts w:ascii="Verdana" w:hAnsi="Verdana"/>
          <w:sz w:val="22"/>
          <w:szCs w:val="22"/>
        </w:rPr>
        <w:t xml:space="preserve"> povinen nejpozději do 5 kalendářních dnů po obdržení reklamace reklamovanou vadu prověřit a písemně oznámit </w:t>
      </w:r>
      <w:r w:rsidR="002E7CD2" w:rsidRPr="00DF64C0">
        <w:rPr>
          <w:rFonts w:ascii="Verdana" w:hAnsi="Verdana"/>
          <w:sz w:val="22"/>
          <w:szCs w:val="22"/>
        </w:rPr>
        <w:t>Objednatel</w:t>
      </w:r>
      <w:r w:rsidRPr="00DF64C0">
        <w:rPr>
          <w:rFonts w:ascii="Verdana" w:hAnsi="Verdana"/>
          <w:sz w:val="22"/>
          <w:szCs w:val="22"/>
        </w:rPr>
        <w:t xml:space="preserve">i, zda reklamaci uznává, jakou lhůtu navrhuje k odstranění vady, nebo z jakých důvodů reklamaci neuznává. Pokud tak neučiní, má se za to, že reklamaci </w:t>
      </w:r>
      <w:r w:rsidR="002E7CD2" w:rsidRPr="00DF64C0">
        <w:rPr>
          <w:rFonts w:ascii="Verdana" w:hAnsi="Verdana"/>
          <w:sz w:val="22"/>
          <w:szCs w:val="22"/>
        </w:rPr>
        <w:t>Objednatel</w:t>
      </w:r>
      <w:r w:rsidRPr="00DF64C0">
        <w:rPr>
          <w:rFonts w:ascii="Verdana" w:hAnsi="Verdana"/>
          <w:sz w:val="22"/>
          <w:szCs w:val="22"/>
        </w:rPr>
        <w:t>e uznává.</w:t>
      </w:r>
    </w:p>
    <w:p w14:paraId="57360ECE" w14:textId="77777777" w:rsidR="00DF64C0" w:rsidRDefault="00384193" w:rsidP="006A4273">
      <w:pPr>
        <w:pStyle w:val="Zkladntext"/>
        <w:numPr>
          <w:ilvl w:val="0"/>
          <w:numId w:val="26"/>
        </w:numPr>
        <w:tabs>
          <w:tab w:val="left" w:pos="567"/>
        </w:tabs>
        <w:spacing w:before="80" w:after="0"/>
        <w:ind w:left="426"/>
        <w:jc w:val="both"/>
        <w:rPr>
          <w:rFonts w:ascii="Verdana" w:hAnsi="Verdana"/>
          <w:sz w:val="22"/>
          <w:szCs w:val="22"/>
        </w:rPr>
      </w:pPr>
      <w:r w:rsidRPr="00DF64C0">
        <w:rPr>
          <w:rFonts w:ascii="Verdana" w:hAnsi="Verdana"/>
          <w:sz w:val="22"/>
          <w:szCs w:val="22"/>
        </w:rPr>
        <w:lastRenderedPageBreak/>
        <w:t>Reklamaci lze uplatnit nejpozději poslední den běhu záruční doby, přičemž i</w:t>
      </w:r>
      <w:r w:rsidR="001F2124" w:rsidRPr="00DF64C0">
        <w:rPr>
          <w:rFonts w:ascii="Verdana" w:hAnsi="Verdana"/>
          <w:sz w:val="22"/>
          <w:szCs w:val="22"/>
        </w:rPr>
        <w:t> </w:t>
      </w:r>
      <w:r w:rsidRPr="00DF64C0">
        <w:rPr>
          <w:rFonts w:ascii="Verdana" w:hAnsi="Verdana"/>
          <w:sz w:val="22"/>
          <w:szCs w:val="22"/>
        </w:rPr>
        <w:t xml:space="preserve">reklamace odeslaná </w:t>
      </w:r>
      <w:r w:rsidR="002E7CD2" w:rsidRPr="00DF64C0">
        <w:rPr>
          <w:rFonts w:ascii="Verdana" w:hAnsi="Verdana"/>
          <w:sz w:val="22"/>
          <w:szCs w:val="22"/>
        </w:rPr>
        <w:t>Objednatel</w:t>
      </w:r>
      <w:r w:rsidRPr="00DF64C0">
        <w:rPr>
          <w:rFonts w:ascii="Verdana" w:hAnsi="Verdana"/>
          <w:sz w:val="22"/>
          <w:szCs w:val="22"/>
        </w:rPr>
        <w:t>em v poslední den záruční doby se považuje za</w:t>
      </w:r>
      <w:r w:rsidR="001F2124" w:rsidRPr="00DF64C0">
        <w:rPr>
          <w:rFonts w:ascii="Verdana" w:hAnsi="Verdana"/>
          <w:sz w:val="22"/>
          <w:szCs w:val="22"/>
        </w:rPr>
        <w:t> </w:t>
      </w:r>
      <w:r w:rsidRPr="00DF64C0">
        <w:rPr>
          <w:rFonts w:ascii="Verdana" w:hAnsi="Verdana"/>
          <w:sz w:val="22"/>
          <w:szCs w:val="22"/>
        </w:rPr>
        <w:t>včas uplatněnou.</w:t>
      </w:r>
    </w:p>
    <w:p w14:paraId="0F9736D7" w14:textId="4633C68C" w:rsidR="00DF64C0" w:rsidRDefault="002E7CD2" w:rsidP="006A4273">
      <w:pPr>
        <w:pStyle w:val="Zkladntext"/>
        <w:numPr>
          <w:ilvl w:val="0"/>
          <w:numId w:val="26"/>
        </w:numPr>
        <w:tabs>
          <w:tab w:val="left" w:pos="567"/>
        </w:tabs>
        <w:spacing w:before="80" w:after="0"/>
        <w:ind w:left="426"/>
        <w:jc w:val="both"/>
        <w:rPr>
          <w:rFonts w:ascii="Verdana" w:hAnsi="Verdana"/>
          <w:sz w:val="22"/>
          <w:szCs w:val="22"/>
        </w:rPr>
      </w:pPr>
      <w:r w:rsidRPr="00DF64C0">
        <w:rPr>
          <w:rFonts w:ascii="Verdana" w:hAnsi="Verdana"/>
          <w:sz w:val="22"/>
          <w:szCs w:val="22"/>
        </w:rPr>
        <w:t>Zhotovitel</w:t>
      </w:r>
      <w:r w:rsidR="00384193" w:rsidRPr="00DF64C0">
        <w:rPr>
          <w:rFonts w:ascii="Verdana" w:hAnsi="Verdana"/>
          <w:sz w:val="22"/>
          <w:szCs w:val="22"/>
        </w:rPr>
        <w:t xml:space="preserve"> je vždy povinen nastoupit k odstranění reklamované vady nejpozději </w:t>
      </w:r>
      <w:r w:rsidR="00384193" w:rsidRPr="00456DF5">
        <w:rPr>
          <w:rFonts w:ascii="Verdana" w:hAnsi="Verdana"/>
          <w:b/>
          <w:bCs/>
          <w:sz w:val="22"/>
          <w:szCs w:val="22"/>
        </w:rPr>
        <w:t>do 10 dnů</w:t>
      </w:r>
      <w:r w:rsidR="00384193" w:rsidRPr="00DF64C0">
        <w:rPr>
          <w:rFonts w:ascii="Verdana" w:hAnsi="Verdana"/>
          <w:sz w:val="22"/>
          <w:szCs w:val="22"/>
        </w:rPr>
        <w:t xml:space="preserve"> po</w:t>
      </w:r>
      <w:r w:rsidR="006C083E" w:rsidRPr="00DF64C0">
        <w:rPr>
          <w:rFonts w:ascii="Verdana" w:hAnsi="Verdana"/>
          <w:sz w:val="22"/>
          <w:szCs w:val="22"/>
        </w:rPr>
        <w:t> </w:t>
      </w:r>
      <w:r w:rsidR="00384193" w:rsidRPr="00DF64C0">
        <w:rPr>
          <w:rFonts w:ascii="Verdana" w:hAnsi="Verdana"/>
          <w:sz w:val="22"/>
          <w:szCs w:val="22"/>
        </w:rPr>
        <w:t>obdržení reklamace, pokud nebude písemně dohodnuta lhůta jiná, a</w:t>
      </w:r>
      <w:r w:rsidR="00C06478">
        <w:rPr>
          <w:rFonts w:ascii="Verdana" w:hAnsi="Verdana"/>
          <w:sz w:val="22"/>
          <w:szCs w:val="22"/>
        </w:rPr>
        <w:t> </w:t>
      </w:r>
      <w:r w:rsidR="00384193" w:rsidRPr="00DF64C0">
        <w:rPr>
          <w:rFonts w:ascii="Verdana" w:hAnsi="Verdana"/>
          <w:sz w:val="22"/>
          <w:szCs w:val="22"/>
        </w:rPr>
        <w:t xml:space="preserve">to i v případě, že reklamaci neuznává. </w:t>
      </w:r>
    </w:p>
    <w:p w14:paraId="27FC2352" w14:textId="107F09ED" w:rsidR="006A4273" w:rsidRPr="00DF7981" w:rsidRDefault="002E7CD2" w:rsidP="008768D7">
      <w:pPr>
        <w:pStyle w:val="Zkladntext"/>
        <w:numPr>
          <w:ilvl w:val="0"/>
          <w:numId w:val="26"/>
        </w:numPr>
        <w:tabs>
          <w:tab w:val="left" w:pos="426"/>
        </w:tabs>
        <w:spacing w:after="80"/>
        <w:ind w:left="426" w:hanging="425"/>
        <w:jc w:val="both"/>
        <w:rPr>
          <w:rFonts w:ascii="Verdana" w:hAnsi="Verdana"/>
          <w:sz w:val="22"/>
          <w:szCs w:val="22"/>
        </w:rPr>
      </w:pPr>
      <w:r w:rsidRPr="00DF7981">
        <w:rPr>
          <w:rFonts w:ascii="Verdana" w:hAnsi="Verdana"/>
          <w:sz w:val="22"/>
          <w:szCs w:val="22"/>
        </w:rPr>
        <w:t>Zhotovitel</w:t>
      </w:r>
      <w:r w:rsidR="00384193" w:rsidRPr="00DF7981">
        <w:rPr>
          <w:rFonts w:ascii="Verdana" w:hAnsi="Verdana"/>
          <w:sz w:val="22"/>
          <w:szCs w:val="22"/>
        </w:rPr>
        <w:t xml:space="preserve"> je vždy povinen odstranit reklamovanou vadu formou opravy (nebude-li dohodnuto jinak) nejpozději </w:t>
      </w:r>
      <w:r w:rsidR="00384193" w:rsidRPr="00B7727E">
        <w:rPr>
          <w:rFonts w:ascii="Verdana" w:hAnsi="Verdana"/>
          <w:b/>
          <w:bCs/>
          <w:sz w:val="22"/>
          <w:szCs w:val="22"/>
        </w:rPr>
        <w:t>do 30 dnů</w:t>
      </w:r>
      <w:r w:rsidR="00384193" w:rsidRPr="00DF7981">
        <w:rPr>
          <w:rFonts w:ascii="Verdana" w:hAnsi="Verdana"/>
          <w:sz w:val="22"/>
          <w:szCs w:val="22"/>
        </w:rPr>
        <w:t xml:space="preserve"> po obdržení reklamace (s</w:t>
      </w:r>
      <w:r w:rsidR="00550ACC" w:rsidRPr="00DF7981">
        <w:rPr>
          <w:rFonts w:ascii="Verdana" w:hAnsi="Verdana"/>
          <w:sz w:val="22"/>
          <w:szCs w:val="22"/>
        </w:rPr>
        <w:t> </w:t>
      </w:r>
      <w:r w:rsidR="00384193" w:rsidRPr="00DF7981">
        <w:rPr>
          <w:rFonts w:ascii="Verdana" w:hAnsi="Verdana"/>
          <w:sz w:val="22"/>
          <w:szCs w:val="22"/>
        </w:rPr>
        <w:t xml:space="preserve">výjimkou uvedenou </w:t>
      </w:r>
      <w:r w:rsidR="00E87411" w:rsidRPr="00DF7981">
        <w:rPr>
          <w:rFonts w:ascii="Verdana" w:hAnsi="Verdana"/>
          <w:sz w:val="22"/>
          <w:szCs w:val="22"/>
        </w:rPr>
        <w:t xml:space="preserve">v odst. </w:t>
      </w:r>
      <w:r w:rsidR="00384193" w:rsidRPr="00DF7981">
        <w:rPr>
          <w:rFonts w:ascii="Verdana" w:hAnsi="Verdana"/>
          <w:sz w:val="22"/>
          <w:szCs w:val="22"/>
        </w:rPr>
        <w:t>4.), pokud nebude písemně dohodnuta lhůta jiná, a to i</w:t>
      </w:r>
      <w:r w:rsidR="004C44DC">
        <w:rPr>
          <w:rFonts w:ascii="Verdana" w:hAnsi="Verdana"/>
          <w:sz w:val="22"/>
          <w:szCs w:val="22"/>
        </w:rPr>
        <w:t> </w:t>
      </w:r>
      <w:r w:rsidR="00384193" w:rsidRPr="00DF7981">
        <w:rPr>
          <w:rFonts w:ascii="Verdana" w:hAnsi="Verdana"/>
          <w:sz w:val="22"/>
          <w:szCs w:val="22"/>
        </w:rPr>
        <w:t>v</w:t>
      </w:r>
      <w:r w:rsidR="004C44DC">
        <w:rPr>
          <w:rFonts w:ascii="Verdana" w:hAnsi="Verdana"/>
          <w:sz w:val="22"/>
          <w:szCs w:val="22"/>
        </w:rPr>
        <w:t> </w:t>
      </w:r>
      <w:r w:rsidR="00384193" w:rsidRPr="00DF7981">
        <w:rPr>
          <w:rFonts w:ascii="Verdana" w:hAnsi="Verdana"/>
          <w:sz w:val="22"/>
          <w:szCs w:val="22"/>
        </w:rPr>
        <w:t xml:space="preserve">případě, že reklamaci neuznává. </w:t>
      </w:r>
    </w:p>
    <w:p w14:paraId="2A6B6294" w14:textId="335E879F" w:rsidR="006A4273" w:rsidRPr="008768D7" w:rsidRDefault="008768D7" w:rsidP="008768D7">
      <w:pPr>
        <w:pStyle w:val="Odstavecseseznamem"/>
        <w:numPr>
          <w:ilvl w:val="0"/>
          <w:numId w:val="26"/>
        </w:numPr>
        <w:tabs>
          <w:tab w:val="left" w:pos="426"/>
        </w:tabs>
        <w:spacing w:after="80"/>
        <w:ind w:left="426" w:hanging="425"/>
        <w:contextualSpacing w:val="0"/>
        <w:jc w:val="both"/>
        <w:rPr>
          <w:rFonts w:ascii="Verdana" w:hAnsi="Verdana"/>
          <w:sz w:val="22"/>
          <w:szCs w:val="22"/>
        </w:rPr>
      </w:pPr>
      <w:r w:rsidRPr="008768D7">
        <w:rPr>
          <w:rFonts w:ascii="Verdana" w:hAnsi="Verdana"/>
          <w:sz w:val="22"/>
          <w:szCs w:val="22"/>
        </w:rPr>
        <w:t xml:space="preserve">Nenastoupí-li Zhotovitel k odstranění reklamované vady </w:t>
      </w:r>
      <w:r w:rsidRPr="006F23EA">
        <w:rPr>
          <w:rFonts w:ascii="Verdana" w:hAnsi="Verdana"/>
          <w:sz w:val="22"/>
          <w:szCs w:val="22"/>
        </w:rPr>
        <w:t>ani do 1</w:t>
      </w:r>
      <w:r w:rsidR="0092777C" w:rsidRPr="006F23EA">
        <w:rPr>
          <w:rFonts w:ascii="Verdana" w:hAnsi="Verdana"/>
          <w:sz w:val="22"/>
          <w:szCs w:val="22"/>
        </w:rPr>
        <w:t>0</w:t>
      </w:r>
      <w:r w:rsidRPr="006F23EA">
        <w:rPr>
          <w:rFonts w:ascii="Verdana" w:hAnsi="Verdana"/>
          <w:sz w:val="22"/>
          <w:szCs w:val="22"/>
        </w:rPr>
        <w:t xml:space="preserve"> dnů</w:t>
      </w:r>
      <w:r w:rsidRPr="008768D7">
        <w:rPr>
          <w:rFonts w:ascii="Verdana" w:hAnsi="Verdana"/>
          <w:sz w:val="22"/>
          <w:szCs w:val="22"/>
        </w:rPr>
        <w:t xml:space="preserve"> </w:t>
      </w:r>
      <w:r w:rsidR="0092777C">
        <w:rPr>
          <w:rFonts w:ascii="Verdana" w:hAnsi="Verdana"/>
          <w:sz w:val="22"/>
          <w:szCs w:val="22"/>
        </w:rPr>
        <w:t xml:space="preserve">nebo u havárie do 24 hodin </w:t>
      </w:r>
      <w:r w:rsidRPr="008768D7">
        <w:rPr>
          <w:rFonts w:ascii="Verdana" w:hAnsi="Verdana"/>
          <w:sz w:val="22"/>
          <w:szCs w:val="22"/>
        </w:rPr>
        <w:t>po</w:t>
      </w:r>
      <w:r w:rsidR="00C16314">
        <w:rPr>
          <w:rFonts w:ascii="Verdana" w:hAnsi="Verdana"/>
          <w:sz w:val="22"/>
          <w:szCs w:val="22"/>
        </w:rPr>
        <w:t> </w:t>
      </w:r>
      <w:r w:rsidR="00384193" w:rsidRPr="008768D7">
        <w:rPr>
          <w:rFonts w:ascii="Verdana" w:hAnsi="Verdana"/>
          <w:sz w:val="22"/>
          <w:szCs w:val="22"/>
        </w:rPr>
        <w:t xml:space="preserve">obdržení reklamace </w:t>
      </w:r>
      <w:r w:rsidR="002E7CD2" w:rsidRPr="008768D7">
        <w:rPr>
          <w:rFonts w:ascii="Verdana" w:hAnsi="Verdana"/>
          <w:sz w:val="22"/>
          <w:szCs w:val="22"/>
        </w:rPr>
        <w:t>Objednatel</w:t>
      </w:r>
      <w:r w:rsidR="00384193" w:rsidRPr="008768D7">
        <w:rPr>
          <w:rFonts w:ascii="Verdana" w:hAnsi="Verdana"/>
          <w:sz w:val="22"/>
          <w:szCs w:val="22"/>
        </w:rPr>
        <w:t>e anebo neodstraní-li reklamovanou vadu ve</w:t>
      </w:r>
      <w:r w:rsidR="00550ACC" w:rsidRPr="008768D7">
        <w:rPr>
          <w:rFonts w:ascii="Verdana" w:hAnsi="Verdana"/>
          <w:sz w:val="22"/>
          <w:szCs w:val="22"/>
        </w:rPr>
        <w:t> </w:t>
      </w:r>
      <w:r w:rsidR="00384193" w:rsidRPr="008768D7">
        <w:rPr>
          <w:rFonts w:ascii="Verdana" w:hAnsi="Verdana"/>
          <w:sz w:val="22"/>
          <w:szCs w:val="22"/>
        </w:rPr>
        <w:t xml:space="preserve">stanovené lhůtě, je </w:t>
      </w:r>
      <w:r w:rsidR="002E7CD2" w:rsidRPr="008768D7">
        <w:rPr>
          <w:rFonts w:ascii="Verdana" w:hAnsi="Verdana"/>
          <w:sz w:val="22"/>
          <w:szCs w:val="22"/>
        </w:rPr>
        <w:t>Objednatel</w:t>
      </w:r>
      <w:r w:rsidR="00384193" w:rsidRPr="008768D7">
        <w:rPr>
          <w:rFonts w:ascii="Verdana" w:hAnsi="Verdana"/>
          <w:sz w:val="22"/>
          <w:szCs w:val="22"/>
        </w:rPr>
        <w:t xml:space="preserve"> oprávněn pověřit odstraněním vady jinou, k tomu způsobilou, třetí osobu na náklady </w:t>
      </w:r>
      <w:r w:rsidR="002E7CD2" w:rsidRPr="008768D7">
        <w:rPr>
          <w:rFonts w:ascii="Verdana" w:hAnsi="Verdana"/>
          <w:sz w:val="22"/>
          <w:szCs w:val="22"/>
        </w:rPr>
        <w:t>Zhotovitel</w:t>
      </w:r>
      <w:r w:rsidR="00384193" w:rsidRPr="008768D7">
        <w:rPr>
          <w:rFonts w:ascii="Verdana" w:hAnsi="Verdana"/>
          <w:sz w:val="22"/>
          <w:szCs w:val="22"/>
        </w:rPr>
        <w:t xml:space="preserve">e. Rozhodnutí o způsobilosti této třetí strany je plně v kompetenci </w:t>
      </w:r>
      <w:r w:rsidR="002E7CD2" w:rsidRPr="008768D7">
        <w:rPr>
          <w:rFonts w:ascii="Verdana" w:hAnsi="Verdana"/>
          <w:sz w:val="22"/>
          <w:szCs w:val="22"/>
        </w:rPr>
        <w:t>Objednatel</w:t>
      </w:r>
      <w:r w:rsidR="00384193" w:rsidRPr="008768D7">
        <w:rPr>
          <w:rFonts w:ascii="Verdana" w:hAnsi="Verdana"/>
          <w:sz w:val="22"/>
          <w:szCs w:val="22"/>
        </w:rPr>
        <w:t xml:space="preserve">e s tím, že záruka za jakost díla tímto není nijak dotčena. </w:t>
      </w:r>
    </w:p>
    <w:p w14:paraId="12DFD745" w14:textId="49B4714D" w:rsidR="00A47E5A" w:rsidRPr="006A4273" w:rsidRDefault="00384193" w:rsidP="006A4273">
      <w:pPr>
        <w:pStyle w:val="Zkladntext"/>
        <w:numPr>
          <w:ilvl w:val="0"/>
          <w:numId w:val="26"/>
        </w:numPr>
        <w:tabs>
          <w:tab w:val="left" w:pos="426"/>
        </w:tabs>
        <w:spacing w:before="80" w:after="0"/>
        <w:ind w:left="426" w:hanging="426"/>
        <w:jc w:val="both"/>
        <w:rPr>
          <w:rFonts w:ascii="Verdana" w:hAnsi="Verdana"/>
          <w:sz w:val="22"/>
          <w:szCs w:val="22"/>
        </w:rPr>
      </w:pPr>
      <w:r w:rsidRPr="006A4273">
        <w:rPr>
          <w:rFonts w:ascii="Verdana" w:hAnsi="Verdana"/>
          <w:sz w:val="22"/>
          <w:szCs w:val="22"/>
        </w:rPr>
        <w:t xml:space="preserve">Prokáže-li se ve sporných případech, že </w:t>
      </w:r>
      <w:r w:rsidR="002E7CD2" w:rsidRPr="006A4273">
        <w:rPr>
          <w:rFonts w:ascii="Verdana" w:hAnsi="Verdana"/>
          <w:sz w:val="22"/>
          <w:szCs w:val="22"/>
        </w:rPr>
        <w:t>Objednatel</w:t>
      </w:r>
      <w:r w:rsidRPr="006A4273">
        <w:rPr>
          <w:rFonts w:ascii="Verdana" w:hAnsi="Verdana"/>
          <w:sz w:val="22"/>
          <w:szCs w:val="22"/>
        </w:rPr>
        <w:t xml:space="preserve"> reklamoval neoprávněně, tzn. že jím reklamovaná vada nevznikla z důvodů na straně </w:t>
      </w:r>
      <w:r w:rsidR="002E7CD2" w:rsidRPr="006A4273">
        <w:rPr>
          <w:rFonts w:ascii="Verdana" w:hAnsi="Verdana"/>
          <w:sz w:val="22"/>
          <w:szCs w:val="22"/>
        </w:rPr>
        <w:t>Zhotovitel</w:t>
      </w:r>
      <w:r w:rsidRPr="006A4273">
        <w:rPr>
          <w:rFonts w:ascii="Verdana" w:hAnsi="Verdana"/>
          <w:sz w:val="22"/>
          <w:szCs w:val="22"/>
        </w:rPr>
        <w:t xml:space="preserve">e a že se na ni nevztahuje záruka, nebo že vadu způsobil nevhodným užíváním díla </w:t>
      </w:r>
      <w:r w:rsidR="002E7CD2" w:rsidRPr="006A4273">
        <w:rPr>
          <w:rFonts w:ascii="Verdana" w:hAnsi="Verdana"/>
          <w:sz w:val="22"/>
          <w:szCs w:val="22"/>
        </w:rPr>
        <w:t>Objednatel</w:t>
      </w:r>
      <w:r w:rsidRPr="006A4273">
        <w:rPr>
          <w:rFonts w:ascii="Verdana" w:hAnsi="Verdana"/>
          <w:sz w:val="22"/>
          <w:szCs w:val="22"/>
        </w:rPr>
        <w:t xml:space="preserve">, je </w:t>
      </w:r>
      <w:r w:rsidR="002E7CD2" w:rsidRPr="006A4273">
        <w:rPr>
          <w:rFonts w:ascii="Verdana" w:hAnsi="Verdana"/>
          <w:sz w:val="22"/>
          <w:szCs w:val="22"/>
        </w:rPr>
        <w:t>Objednatel</w:t>
      </w:r>
      <w:r w:rsidRPr="006A4273">
        <w:rPr>
          <w:rFonts w:ascii="Verdana" w:hAnsi="Verdana"/>
          <w:sz w:val="22"/>
          <w:szCs w:val="22"/>
        </w:rPr>
        <w:t xml:space="preserve"> povinen uhradit </w:t>
      </w:r>
      <w:r w:rsidR="002E7CD2" w:rsidRPr="006A4273">
        <w:rPr>
          <w:rFonts w:ascii="Verdana" w:hAnsi="Verdana"/>
          <w:sz w:val="22"/>
          <w:szCs w:val="22"/>
        </w:rPr>
        <w:t>Zhotovitel</w:t>
      </w:r>
      <w:r w:rsidRPr="006A4273">
        <w:rPr>
          <w:rFonts w:ascii="Verdana" w:hAnsi="Verdana"/>
          <w:sz w:val="22"/>
          <w:szCs w:val="22"/>
        </w:rPr>
        <w:t xml:space="preserve">i veškeré náklady, které </w:t>
      </w:r>
      <w:r w:rsidR="002E7CD2" w:rsidRPr="006A4273">
        <w:rPr>
          <w:rFonts w:ascii="Verdana" w:hAnsi="Verdana"/>
          <w:sz w:val="22"/>
          <w:szCs w:val="22"/>
        </w:rPr>
        <w:t>Zhotovitel</w:t>
      </w:r>
      <w:r w:rsidRPr="006A4273">
        <w:rPr>
          <w:rFonts w:ascii="Verdana" w:hAnsi="Verdana"/>
          <w:sz w:val="22"/>
          <w:szCs w:val="22"/>
        </w:rPr>
        <w:t xml:space="preserve"> účelně vynaložil při odstraňování takových neoprávněně reklamovaných vad. </w:t>
      </w:r>
    </w:p>
    <w:p w14:paraId="63382853" w14:textId="77777777" w:rsidR="001B5DB2" w:rsidRPr="00D16833" w:rsidRDefault="001B5DB2" w:rsidP="00B72E2E">
      <w:pPr>
        <w:tabs>
          <w:tab w:val="left" w:pos="567"/>
          <w:tab w:val="left" w:pos="4678"/>
          <w:tab w:val="left" w:pos="5670"/>
        </w:tabs>
        <w:rPr>
          <w:rFonts w:ascii="Verdana" w:hAnsi="Verdana"/>
          <w:b/>
          <w:sz w:val="22"/>
          <w:szCs w:val="22"/>
        </w:rPr>
      </w:pPr>
    </w:p>
    <w:p w14:paraId="4FA0D751" w14:textId="7D7DB375" w:rsidR="00384193" w:rsidRPr="00435740" w:rsidRDefault="00384193" w:rsidP="006A4273">
      <w:pPr>
        <w:pStyle w:val="Odstavecseseznamem"/>
        <w:numPr>
          <w:ilvl w:val="0"/>
          <w:numId w:val="16"/>
        </w:numPr>
        <w:tabs>
          <w:tab w:val="left" w:pos="567"/>
          <w:tab w:val="left" w:pos="4678"/>
          <w:tab w:val="left" w:pos="5670"/>
        </w:tabs>
        <w:jc w:val="center"/>
        <w:rPr>
          <w:rFonts w:ascii="Verdana" w:hAnsi="Verdana"/>
          <w:b/>
          <w:sz w:val="22"/>
          <w:szCs w:val="22"/>
        </w:rPr>
      </w:pPr>
    </w:p>
    <w:p w14:paraId="68710D53" w14:textId="77777777" w:rsidR="00384193" w:rsidRPr="0052198A" w:rsidRDefault="00384193" w:rsidP="0052198A">
      <w:pPr>
        <w:tabs>
          <w:tab w:val="left" w:pos="567"/>
          <w:tab w:val="left" w:pos="4678"/>
          <w:tab w:val="left" w:pos="5670"/>
        </w:tabs>
        <w:spacing w:after="240"/>
        <w:jc w:val="center"/>
        <w:rPr>
          <w:rFonts w:ascii="Verdana" w:hAnsi="Verdana"/>
          <w:b/>
          <w:caps/>
          <w:sz w:val="22"/>
          <w:szCs w:val="22"/>
        </w:rPr>
      </w:pPr>
      <w:r w:rsidRPr="0052198A">
        <w:rPr>
          <w:rFonts w:ascii="Verdana" w:hAnsi="Verdana"/>
          <w:b/>
          <w:caps/>
          <w:sz w:val="22"/>
          <w:szCs w:val="22"/>
        </w:rPr>
        <w:t>Ostatní ujednání</w:t>
      </w:r>
    </w:p>
    <w:p w14:paraId="4B627616" w14:textId="77777777" w:rsidR="007D4B52" w:rsidRDefault="002E7CD2" w:rsidP="00464010">
      <w:pPr>
        <w:pStyle w:val="Odstavecseseznamem"/>
        <w:numPr>
          <w:ilvl w:val="0"/>
          <w:numId w:val="27"/>
        </w:numPr>
        <w:tabs>
          <w:tab w:val="left" w:pos="567"/>
        </w:tabs>
        <w:spacing w:after="80"/>
        <w:ind w:left="426"/>
        <w:contextualSpacing w:val="0"/>
        <w:jc w:val="both"/>
        <w:rPr>
          <w:rFonts w:ascii="Verdana" w:hAnsi="Verdana"/>
          <w:sz w:val="22"/>
          <w:szCs w:val="22"/>
        </w:rPr>
      </w:pPr>
      <w:r w:rsidRPr="007D4B52">
        <w:rPr>
          <w:rFonts w:ascii="Verdana" w:hAnsi="Verdana"/>
          <w:sz w:val="22"/>
          <w:szCs w:val="22"/>
        </w:rPr>
        <w:t>Zhotovitel</w:t>
      </w:r>
      <w:r w:rsidR="00384193" w:rsidRPr="007D4B52">
        <w:rPr>
          <w:rFonts w:ascii="Verdana" w:hAnsi="Verdana"/>
          <w:sz w:val="22"/>
          <w:szCs w:val="22"/>
        </w:rPr>
        <w:t xml:space="preserve"> je oprávněn své pohledávky vůči </w:t>
      </w:r>
      <w:r w:rsidRPr="007D4B52">
        <w:rPr>
          <w:rFonts w:ascii="Verdana" w:hAnsi="Verdana"/>
          <w:sz w:val="22"/>
          <w:szCs w:val="22"/>
        </w:rPr>
        <w:t>Objednatel</w:t>
      </w:r>
      <w:r w:rsidR="00384193" w:rsidRPr="007D4B52">
        <w:rPr>
          <w:rFonts w:ascii="Verdana" w:hAnsi="Verdana"/>
          <w:sz w:val="22"/>
          <w:szCs w:val="22"/>
        </w:rPr>
        <w:t xml:space="preserve">i vyplývající z této smlouvy postoupit na třetí osobu či zastavit třetí osobě pouze s předchozím písemným souhlasem </w:t>
      </w:r>
      <w:r w:rsidRPr="007D4B52">
        <w:rPr>
          <w:rFonts w:ascii="Verdana" w:hAnsi="Verdana"/>
          <w:sz w:val="22"/>
          <w:szCs w:val="22"/>
        </w:rPr>
        <w:t>Objednatel</w:t>
      </w:r>
      <w:r w:rsidR="00384193" w:rsidRPr="007D4B52">
        <w:rPr>
          <w:rFonts w:ascii="Verdana" w:hAnsi="Verdana"/>
          <w:sz w:val="22"/>
          <w:szCs w:val="22"/>
        </w:rPr>
        <w:t>e.</w:t>
      </w:r>
    </w:p>
    <w:p w14:paraId="3F6BF65D" w14:textId="77777777" w:rsidR="007D4B52" w:rsidRDefault="00384193" w:rsidP="00464010">
      <w:pPr>
        <w:pStyle w:val="Odstavecseseznamem"/>
        <w:numPr>
          <w:ilvl w:val="0"/>
          <w:numId w:val="27"/>
        </w:numPr>
        <w:tabs>
          <w:tab w:val="left" w:pos="567"/>
        </w:tabs>
        <w:spacing w:after="80"/>
        <w:ind w:left="426"/>
        <w:contextualSpacing w:val="0"/>
        <w:jc w:val="both"/>
        <w:rPr>
          <w:rFonts w:ascii="Verdana" w:hAnsi="Verdana"/>
          <w:sz w:val="22"/>
          <w:szCs w:val="22"/>
        </w:rPr>
      </w:pPr>
      <w:r w:rsidRPr="007D4B52">
        <w:rPr>
          <w:rFonts w:ascii="Verdana" w:hAnsi="Verdana"/>
          <w:sz w:val="22"/>
          <w:szCs w:val="22"/>
        </w:rPr>
        <w:t xml:space="preserve">Při neplnění ujednání této smlouvy </w:t>
      </w:r>
      <w:r w:rsidR="002E7CD2" w:rsidRPr="007D4B52">
        <w:rPr>
          <w:rFonts w:ascii="Verdana" w:hAnsi="Verdana"/>
          <w:sz w:val="22"/>
          <w:szCs w:val="22"/>
        </w:rPr>
        <w:t>Zhotovitel</w:t>
      </w:r>
      <w:r w:rsidRPr="007D4B52">
        <w:rPr>
          <w:rFonts w:ascii="Verdana" w:hAnsi="Verdana"/>
          <w:sz w:val="22"/>
          <w:szCs w:val="22"/>
        </w:rPr>
        <w:t xml:space="preserve">em je </w:t>
      </w:r>
      <w:r w:rsidR="002E7CD2" w:rsidRPr="007D4B52">
        <w:rPr>
          <w:rFonts w:ascii="Verdana" w:hAnsi="Verdana"/>
          <w:sz w:val="22"/>
          <w:szCs w:val="22"/>
        </w:rPr>
        <w:t>Objednatel</w:t>
      </w:r>
      <w:r w:rsidRPr="007D4B52">
        <w:rPr>
          <w:rFonts w:ascii="Verdana" w:hAnsi="Verdana"/>
          <w:sz w:val="22"/>
          <w:szCs w:val="22"/>
        </w:rPr>
        <w:t xml:space="preserve"> oprávněn, v nezbytně nutných případech, zejména pokud by byl ohrožen život, zdraví nebo majetek osob, zasáhnout</w:t>
      </w:r>
      <w:r w:rsidR="00E24F1D" w:rsidRPr="007D4B52">
        <w:rPr>
          <w:rFonts w:ascii="Verdana" w:hAnsi="Verdana"/>
          <w:sz w:val="22"/>
          <w:szCs w:val="22"/>
        </w:rPr>
        <w:t>,</w:t>
      </w:r>
      <w:r w:rsidRPr="007D4B52">
        <w:rPr>
          <w:rFonts w:ascii="Verdana" w:hAnsi="Verdana"/>
          <w:sz w:val="22"/>
          <w:szCs w:val="22"/>
        </w:rPr>
        <w:t xml:space="preserve"> a to na náklady </w:t>
      </w:r>
      <w:r w:rsidR="002E7CD2" w:rsidRPr="007D4B52">
        <w:rPr>
          <w:rFonts w:ascii="Verdana" w:hAnsi="Verdana"/>
          <w:sz w:val="22"/>
          <w:szCs w:val="22"/>
        </w:rPr>
        <w:t>Zhotovitel</w:t>
      </w:r>
      <w:r w:rsidRPr="007D4B52">
        <w:rPr>
          <w:rFonts w:ascii="Verdana" w:hAnsi="Verdana"/>
          <w:sz w:val="22"/>
          <w:szCs w:val="22"/>
        </w:rPr>
        <w:t xml:space="preserve">e. Rozumí se tím především, že </w:t>
      </w:r>
      <w:r w:rsidR="002E7CD2" w:rsidRPr="007D4B52">
        <w:rPr>
          <w:rFonts w:ascii="Verdana" w:hAnsi="Verdana"/>
          <w:sz w:val="22"/>
          <w:szCs w:val="22"/>
        </w:rPr>
        <w:t>Objednatel</w:t>
      </w:r>
      <w:r w:rsidRPr="007D4B52">
        <w:rPr>
          <w:rFonts w:ascii="Verdana" w:hAnsi="Verdana"/>
          <w:sz w:val="22"/>
          <w:szCs w:val="22"/>
        </w:rPr>
        <w:t xml:space="preserve"> provede nebo jinak zajistí provedení některých částí díla, pomocných nebo vedlejších prací, bezpečnostních opatření apod. Takovýmto zásahem do</w:t>
      </w:r>
      <w:r w:rsidR="00E24F1D" w:rsidRPr="007D4B52">
        <w:rPr>
          <w:rFonts w:ascii="Verdana" w:hAnsi="Verdana"/>
          <w:sz w:val="22"/>
          <w:szCs w:val="22"/>
        </w:rPr>
        <w:t> </w:t>
      </w:r>
      <w:r w:rsidRPr="007D4B52">
        <w:rPr>
          <w:rFonts w:ascii="Verdana" w:hAnsi="Verdana"/>
          <w:sz w:val="22"/>
          <w:szCs w:val="22"/>
        </w:rPr>
        <w:t xml:space="preserve">díla </w:t>
      </w:r>
      <w:r w:rsidR="002E7CD2" w:rsidRPr="007D4B52">
        <w:rPr>
          <w:rFonts w:ascii="Verdana" w:hAnsi="Verdana"/>
          <w:sz w:val="22"/>
          <w:szCs w:val="22"/>
        </w:rPr>
        <w:t>Zhotovitel</w:t>
      </w:r>
      <w:r w:rsidRPr="007D4B52">
        <w:rPr>
          <w:rFonts w:ascii="Verdana" w:hAnsi="Verdana"/>
          <w:sz w:val="22"/>
          <w:szCs w:val="22"/>
        </w:rPr>
        <w:t xml:space="preserve">e provedeným </w:t>
      </w:r>
      <w:r w:rsidR="002E7CD2" w:rsidRPr="007D4B52">
        <w:rPr>
          <w:rFonts w:ascii="Verdana" w:hAnsi="Verdana"/>
          <w:sz w:val="22"/>
          <w:szCs w:val="22"/>
        </w:rPr>
        <w:t>Objednatel</w:t>
      </w:r>
      <w:r w:rsidRPr="007D4B52">
        <w:rPr>
          <w:rFonts w:ascii="Verdana" w:hAnsi="Verdana"/>
          <w:sz w:val="22"/>
          <w:szCs w:val="22"/>
        </w:rPr>
        <w:t>em nebo třetí osobou na</w:t>
      </w:r>
      <w:r w:rsidR="00E536B6" w:rsidRPr="007D4B52">
        <w:rPr>
          <w:rFonts w:ascii="Verdana" w:hAnsi="Verdana"/>
          <w:sz w:val="22"/>
          <w:szCs w:val="22"/>
        </w:rPr>
        <w:t> </w:t>
      </w:r>
      <w:r w:rsidRPr="007D4B52">
        <w:rPr>
          <w:rFonts w:ascii="Verdana" w:hAnsi="Verdana"/>
          <w:sz w:val="22"/>
          <w:szCs w:val="22"/>
        </w:rPr>
        <w:t xml:space="preserve">základě pokynu </w:t>
      </w:r>
      <w:r w:rsidR="002E7CD2" w:rsidRPr="007D4B52">
        <w:rPr>
          <w:rFonts w:ascii="Verdana" w:hAnsi="Verdana"/>
          <w:sz w:val="22"/>
          <w:szCs w:val="22"/>
        </w:rPr>
        <w:t>Objednatel</w:t>
      </w:r>
      <w:r w:rsidRPr="007D4B52">
        <w:rPr>
          <w:rFonts w:ascii="Verdana" w:hAnsi="Verdana"/>
          <w:sz w:val="22"/>
          <w:szCs w:val="22"/>
        </w:rPr>
        <w:t xml:space="preserve">e nejsou dotčeny žádné povinnosti </w:t>
      </w:r>
      <w:r w:rsidR="002E7CD2" w:rsidRPr="007D4B52">
        <w:rPr>
          <w:rFonts w:ascii="Verdana" w:hAnsi="Verdana"/>
          <w:sz w:val="22"/>
          <w:szCs w:val="22"/>
        </w:rPr>
        <w:t>Zhotovitel</w:t>
      </w:r>
      <w:r w:rsidRPr="007D4B52">
        <w:rPr>
          <w:rFonts w:ascii="Verdana" w:hAnsi="Verdana"/>
          <w:sz w:val="22"/>
          <w:szCs w:val="22"/>
        </w:rPr>
        <w:t xml:space="preserve">e dle této smlouvy. Takový zásah rovněž nezbavuje </w:t>
      </w:r>
      <w:r w:rsidR="002E7CD2" w:rsidRPr="007D4B52">
        <w:rPr>
          <w:rFonts w:ascii="Verdana" w:hAnsi="Verdana"/>
          <w:sz w:val="22"/>
          <w:szCs w:val="22"/>
        </w:rPr>
        <w:t>Zhotovitel</w:t>
      </w:r>
      <w:r w:rsidRPr="007D4B52">
        <w:rPr>
          <w:rFonts w:ascii="Verdana" w:hAnsi="Verdana"/>
          <w:sz w:val="22"/>
          <w:szCs w:val="22"/>
        </w:rPr>
        <w:t>e odpovědnosti z jím převzaté záruky dle této smlouvy.</w:t>
      </w:r>
    </w:p>
    <w:p w14:paraId="05AD8582" w14:textId="2434C9B5" w:rsidR="003B3682" w:rsidRPr="007D4B52" w:rsidRDefault="002E7CD2" w:rsidP="00464010">
      <w:pPr>
        <w:pStyle w:val="Odstavecseseznamem"/>
        <w:numPr>
          <w:ilvl w:val="0"/>
          <w:numId w:val="27"/>
        </w:numPr>
        <w:tabs>
          <w:tab w:val="left" w:pos="567"/>
        </w:tabs>
        <w:spacing w:after="80"/>
        <w:ind w:left="426"/>
        <w:contextualSpacing w:val="0"/>
        <w:jc w:val="both"/>
        <w:rPr>
          <w:rFonts w:ascii="Verdana" w:hAnsi="Verdana"/>
          <w:sz w:val="22"/>
          <w:szCs w:val="22"/>
        </w:rPr>
      </w:pPr>
      <w:r w:rsidRPr="007D4B52">
        <w:rPr>
          <w:rFonts w:ascii="Verdana" w:hAnsi="Verdana"/>
          <w:sz w:val="22"/>
          <w:szCs w:val="22"/>
        </w:rPr>
        <w:t>Zhotovitel</w:t>
      </w:r>
      <w:r w:rsidR="003B3682" w:rsidRPr="007D4B52">
        <w:rPr>
          <w:rFonts w:ascii="Verdana" w:hAnsi="Verdana"/>
          <w:sz w:val="22"/>
          <w:szCs w:val="22"/>
        </w:rPr>
        <w:t xml:space="preserve"> byl již v</w:t>
      </w:r>
      <w:r w:rsidR="00E536B6" w:rsidRPr="007D4B52">
        <w:rPr>
          <w:rFonts w:ascii="Verdana" w:hAnsi="Verdana"/>
          <w:sz w:val="22"/>
          <w:szCs w:val="22"/>
        </w:rPr>
        <w:t xml:space="preserve"> zadávacím </w:t>
      </w:r>
      <w:r w:rsidR="003B3682" w:rsidRPr="007D4B52">
        <w:rPr>
          <w:rFonts w:ascii="Verdana" w:hAnsi="Verdana"/>
          <w:sz w:val="22"/>
          <w:szCs w:val="22"/>
        </w:rPr>
        <w:t xml:space="preserve">řízení </w:t>
      </w:r>
      <w:r w:rsidR="00E536B6" w:rsidRPr="007D4B52">
        <w:rPr>
          <w:rFonts w:ascii="Verdana" w:hAnsi="Verdana"/>
          <w:sz w:val="22"/>
          <w:szCs w:val="22"/>
        </w:rPr>
        <w:t xml:space="preserve">veřejné zakázky </w:t>
      </w:r>
      <w:r w:rsidRPr="007D4B52">
        <w:rPr>
          <w:rFonts w:ascii="Verdana" w:hAnsi="Verdana"/>
          <w:sz w:val="22"/>
          <w:szCs w:val="22"/>
        </w:rPr>
        <w:t>Objednatel</w:t>
      </w:r>
      <w:r w:rsidR="003B3682" w:rsidRPr="007D4B52">
        <w:rPr>
          <w:rFonts w:ascii="Verdana" w:hAnsi="Verdana"/>
          <w:sz w:val="22"/>
          <w:szCs w:val="22"/>
        </w:rPr>
        <w:t>em informován, že v souladu s</w:t>
      </w:r>
      <w:r w:rsidR="007C36F7">
        <w:rPr>
          <w:rFonts w:ascii="Verdana" w:hAnsi="Verdana"/>
          <w:sz w:val="22"/>
          <w:szCs w:val="22"/>
        </w:rPr>
        <w:t>e</w:t>
      </w:r>
      <w:r w:rsidR="003B3682" w:rsidRPr="007D4B52">
        <w:rPr>
          <w:rFonts w:ascii="Verdana" w:hAnsi="Verdana"/>
          <w:sz w:val="22"/>
          <w:szCs w:val="22"/>
        </w:rPr>
        <w:t xml:space="preserve"> </w:t>
      </w:r>
      <w:r w:rsidR="00391131" w:rsidRPr="007D4B52">
        <w:rPr>
          <w:rFonts w:ascii="Verdana" w:hAnsi="Verdana"/>
          <w:sz w:val="22"/>
          <w:szCs w:val="22"/>
        </w:rPr>
        <w:t>ZZVZ</w:t>
      </w:r>
      <w:r w:rsidR="003B3682" w:rsidRPr="007D4B52">
        <w:rPr>
          <w:rFonts w:ascii="Verdana" w:hAnsi="Verdana"/>
          <w:sz w:val="22"/>
          <w:szCs w:val="22"/>
        </w:rPr>
        <w:t xml:space="preserve">, </w:t>
      </w:r>
      <w:r w:rsidRPr="007D4B52">
        <w:rPr>
          <w:rFonts w:ascii="Verdana" w:hAnsi="Verdana"/>
          <w:sz w:val="22"/>
          <w:szCs w:val="22"/>
        </w:rPr>
        <w:t>Objednatel</w:t>
      </w:r>
      <w:r w:rsidR="003B3682" w:rsidRPr="007D4B52">
        <w:rPr>
          <w:rFonts w:ascii="Verdana" w:hAnsi="Verdana"/>
          <w:sz w:val="22"/>
          <w:szCs w:val="22"/>
        </w:rPr>
        <w:t xml:space="preserve"> trvá na dodržování zásady sociálně odpovědného zadávání, environmentálně odpovědného zadávání a inovací ve</w:t>
      </w:r>
      <w:r w:rsidR="006659CC">
        <w:rPr>
          <w:rFonts w:ascii="Verdana" w:hAnsi="Verdana"/>
          <w:sz w:val="22"/>
          <w:szCs w:val="22"/>
        </w:rPr>
        <w:t> </w:t>
      </w:r>
      <w:r w:rsidR="003B3682" w:rsidRPr="007D4B52">
        <w:rPr>
          <w:rFonts w:ascii="Verdana" w:hAnsi="Verdana"/>
          <w:sz w:val="22"/>
          <w:szCs w:val="22"/>
        </w:rPr>
        <w:t xml:space="preserve">smyslu daného zákona. S ohledem na charakter zakázky </w:t>
      </w:r>
      <w:r w:rsidRPr="007D4B52">
        <w:rPr>
          <w:rFonts w:ascii="Verdana" w:hAnsi="Verdana"/>
          <w:sz w:val="22"/>
          <w:szCs w:val="22"/>
        </w:rPr>
        <w:t>Objednatel</w:t>
      </w:r>
      <w:r w:rsidR="003B3682" w:rsidRPr="007D4B52">
        <w:rPr>
          <w:rFonts w:ascii="Verdana" w:hAnsi="Verdana"/>
          <w:sz w:val="22"/>
          <w:szCs w:val="22"/>
        </w:rPr>
        <w:t xml:space="preserve"> zejména požaduje po </w:t>
      </w:r>
      <w:r w:rsidRPr="007D4B52">
        <w:rPr>
          <w:rFonts w:ascii="Verdana" w:hAnsi="Verdana"/>
          <w:sz w:val="22"/>
          <w:szCs w:val="22"/>
        </w:rPr>
        <w:t>Zhotovitel</w:t>
      </w:r>
      <w:r w:rsidR="003B3682" w:rsidRPr="007D4B52">
        <w:rPr>
          <w:rFonts w:ascii="Verdana" w:hAnsi="Verdana"/>
          <w:sz w:val="22"/>
          <w:szCs w:val="22"/>
        </w:rPr>
        <w:t>i, aby v průběhu plnění dle této</w:t>
      </w:r>
      <w:r w:rsidR="001C284E" w:rsidRPr="007D4B52">
        <w:rPr>
          <w:rFonts w:ascii="Verdana" w:hAnsi="Verdana"/>
          <w:sz w:val="22"/>
          <w:szCs w:val="22"/>
        </w:rPr>
        <w:t xml:space="preserve"> smlouv</w:t>
      </w:r>
      <w:r w:rsidR="003B3682" w:rsidRPr="007D4B52">
        <w:rPr>
          <w:rFonts w:ascii="Verdana" w:hAnsi="Verdana"/>
          <w:sz w:val="22"/>
          <w:szCs w:val="22"/>
        </w:rPr>
        <w:t>y dodržoval níže uvedené povinnosti:</w:t>
      </w:r>
    </w:p>
    <w:p w14:paraId="6CE780AD" w14:textId="403A2FA6" w:rsidR="003B3682" w:rsidRPr="00D16833" w:rsidRDefault="003B3682" w:rsidP="00464010">
      <w:pPr>
        <w:pStyle w:val="Odstavecseseznamem"/>
        <w:numPr>
          <w:ilvl w:val="2"/>
          <w:numId w:val="10"/>
        </w:numPr>
        <w:tabs>
          <w:tab w:val="left" w:pos="567"/>
        </w:tabs>
        <w:spacing w:after="80"/>
        <w:ind w:left="851" w:hanging="284"/>
        <w:contextualSpacing w:val="0"/>
        <w:jc w:val="both"/>
        <w:rPr>
          <w:rFonts w:ascii="Verdana" w:hAnsi="Verdana"/>
          <w:sz w:val="22"/>
          <w:szCs w:val="22"/>
        </w:rPr>
      </w:pPr>
      <w:r w:rsidRPr="00D16833">
        <w:rPr>
          <w:rFonts w:ascii="Verdana" w:hAnsi="Verdana"/>
          <w:sz w:val="22"/>
          <w:szCs w:val="22"/>
        </w:rPr>
        <w:t xml:space="preserve">aby </w:t>
      </w:r>
      <w:r w:rsidR="002E7CD2">
        <w:rPr>
          <w:rFonts w:ascii="Verdana" w:hAnsi="Verdana"/>
          <w:sz w:val="22"/>
          <w:szCs w:val="22"/>
        </w:rPr>
        <w:t>Zhotovitel</w:t>
      </w:r>
      <w:r w:rsidRPr="00D16833">
        <w:rPr>
          <w:rFonts w:ascii="Verdana" w:hAnsi="Verdana"/>
          <w:sz w:val="22"/>
          <w:szCs w:val="22"/>
        </w:rPr>
        <w:t xml:space="preserve"> prováděl a kontroloval plnění </w:t>
      </w:r>
      <w:r w:rsidR="00364868" w:rsidRPr="00D16833">
        <w:rPr>
          <w:rFonts w:ascii="Verdana" w:hAnsi="Verdana"/>
          <w:sz w:val="22"/>
          <w:szCs w:val="22"/>
        </w:rPr>
        <w:t>této</w:t>
      </w:r>
      <w:r w:rsidRPr="00D16833">
        <w:rPr>
          <w:rFonts w:ascii="Verdana" w:hAnsi="Verdana"/>
          <w:sz w:val="22"/>
          <w:szCs w:val="22"/>
        </w:rPr>
        <w:t xml:space="preserve"> sml</w:t>
      </w:r>
      <w:r w:rsidR="00364868" w:rsidRPr="00D16833">
        <w:rPr>
          <w:rFonts w:ascii="Verdana" w:hAnsi="Verdana"/>
          <w:sz w:val="22"/>
          <w:szCs w:val="22"/>
        </w:rPr>
        <w:t>o</w:t>
      </w:r>
      <w:r w:rsidRPr="00D16833">
        <w:rPr>
          <w:rFonts w:ascii="Verdana" w:hAnsi="Verdana"/>
          <w:sz w:val="22"/>
          <w:szCs w:val="22"/>
        </w:rPr>
        <w:t>uv</w:t>
      </w:r>
      <w:r w:rsidR="00364868" w:rsidRPr="00D16833">
        <w:rPr>
          <w:rFonts w:ascii="Verdana" w:hAnsi="Verdana"/>
          <w:sz w:val="22"/>
          <w:szCs w:val="22"/>
        </w:rPr>
        <w:t>y</w:t>
      </w:r>
      <w:r w:rsidRPr="00D16833">
        <w:rPr>
          <w:rFonts w:ascii="Verdana" w:hAnsi="Verdana"/>
          <w:sz w:val="22"/>
          <w:szCs w:val="22"/>
        </w:rPr>
        <w:t xml:space="preserve"> v souladu se</w:t>
      </w:r>
      <w:r w:rsidR="006659CC">
        <w:rPr>
          <w:rFonts w:ascii="Verdana" w:hAnsi="Verdana"/>
          <w:sz w:val="22"/>
          <w:szCs w:val="22"/>
        </w:rPr>
        <w:t> </w:t>
      </w:r>
      <w:r w:rsidRPr="00D16833">
        <w:rPr>
          <w:rFonts w:ascii="Verdana" w:hAnsi="Verdana"/>
          <w:sz w:val="22"/>
          <w:szCs w:val="22"/>
        </w:rPr>
        <w:t xml:space="preserve">zásadami </w:t>
      </w:r>
      <w:r w:rsidR="00BA16CA">
        <w:rPr>
          <w:rFonts w:ascii="Verdana" w:hAnsi="Verdana"/>
          <w:sz w:val="22"/>
          <w:szCs w:val="22"/>
        </w:rPr>
        <w:t xml:space="preserve">platných ČSN </w:t>
      </w:r>
      <w:r w:rsidRPr="00D16833">
        <w:rPr>
          <w:rFonts w:ascii="Verdana" w:hAnsi="Verdana"/>
          <w:sz w:val="22"/>
          <w:szCs w:val="22"/>
        </w:rPr>
        <w:t xml:space="preserve">norem;  </w:t>
      </w:r>
    </w:p>
    <w:p w14:paraId="08405AC2" w14:textId="26F2DCC2" w:rsidR="003B3682" w:rsidRPr="00D16833" w:rsidRDefault="003B3682" w:rsidP="00464010">
      <w:pPr>
        <w:pStyle w:val="Odstavecseseznamem"/>
        <w:numPr>
          <w:ilvl w:val="2"/>
          <w:numId w:val="10"/>
        </w:numPr>
        <w:tabs>
          <w:tab w:val="left" w:pos="567"/>
        </w:tabs>
        <w:spacing w:after="80"/>
        <w:ind w:left="851" w:hanging="284"/>
        <w:contextualSpacing w:val="0"/>
        <w:jc w:val="both"/>
        <w:rPr>
          <w:rFonts w:ascii="Verdana" w:hAnsi="Verdana"/>
          <w:sz w:val="22"/>
          <w:szCs w:val="22"/>
        </w:rPr>
      </w:pPr>
      <w:r w:rsidRPr="00D16833">
        <w:rPr>
          <w:rFonts w:ascii="Verdana" w:hAnsi="Verdana"/>
          <w:sz w:val="22"/>
          <w:szCs w:val="22"/>
        </w:rPr>
        <w:t xml:space="preserve">aby </w:t>
      </w:r>
      <w:r w:rsidR="002E7CD2">
        <w:rPr>
          <w:rFonts w:ascii="Verdana" w:hAnsi="Verdana"/>
          <w:sz w:val="22"/>
          <w:szCs w:val="22"/>
        </w:rPr>
        <w:t>Zhotovitel</w:t>
      </w:r>
      <w:r w:rsidRPr="00D16833">
        <w:rPr>
          <w:rFonts w:ascii="Verdana" w:hAnsi="Verdana"/>
          <w:sz w:val="22"/>
          <w:szCs w:val="22"/>
        </w:rPr>
        <w:t xml:space="preserve"> dodržoval a zajistil dodržování pracovněprávních předpisů (zejména zákoníku práce a zákona o zaměstnanosti) vůči všem osobám, které se na plnění</w:t>
      </w:r>
      <w:r w:rsidR="00364868" w:rsidRPr="00D16833">
        <w:rPr>
          <w:rFonts w:ascii="Verdana" w:hAnsi="Verdana"/>
          <w:sz w:val="22"/>
          <w:szCs w:val="22"/>
        </w:rPr>
        <w:t xml:space="preserve"> této</w:t>
      </w:r>
      <w:r w:rsidRPr="00D16833">
        <w:rPr>
          <w:rFonts w:ascii="Verdana" w:hAnsi="Verdana"/>
          <w:sz w:val="22"/>
          <w:szCs w:val="22"/>
        </w:rPr>
        <w:t xml:space="preserve"> </w:t>
      </w:r>
      <w:r w:rsidR="00364868" w:rsidRPr="00D16833">
        <w:rPr>
          <w:rFonts w:ascii="Verdana" w:hAnsi="Verdana"/>
          <w:sz w:val="22"/>
          <w:szCs w:val="22"/>
        </w:rPr>
        <w:t>smlouvy</w:t>
      </w:r>
      <w:r w:rsidRPr="00D16833">
        <w:rPr>
          <w:rFonts w:ascii="Verdana" w:hAnsi="Verdana"/>
          <w:sz w:val="22"/>
          <w:szCs w:val="22"/>
        </w:rPr>
        <w:t xml:space="preserve"> o dílo </w:t>
      </w:r>
      <w:r w:rsidR="00F96ED4" w:rsidRPr="00D16833">
        <w:rPr>
          <w:rFonts w:ascii="Verdana" w:hAnsi="Verdana"/>
          <w:sz w:val="22"/>
          <w:szCs w:val="22"/>
        </w:rPr>
        <w:t xml:space="preserve">na straně </w:t>
      </w:r>
      <w:r w:rsidR="002E7CD2">
        <w:rPr>
          <w:rFonts w:ascii="Verdana" w:hAnsi="Verdana"/>
          <w:sz w:val="22"/>
          <w:szCs w:val="22"/>
        </w:rPr>
        <w:t>Zhotovitel</w:t>
      </w:r>
      <w:r w:rsidR="00F96ED4" w:rsidRPr="00D16833">
        <w:rPr>
          <w:rFonts w:ascii="Verdana" w:hAnsi="Verdana"/>
          <w:sz w:val="22"/>
          <w:szCs w:val="22"/>
        </w:rPr>
        <w:t xml:space="preserve">e </w:t>
      </w:r>
      <w:r w:rsidRPr="00D16833">
        <w:rPr>
          <w:rFonts w:ascii="Verdana" w:hAnsi="Verdana"/>
          <w:sz w:val="22"/>
          <w:szCs w:val="22"/>
        </w:rPr>
        <w:t xml:space="preserve">budou podílet; </w:t>
      </w:r>
    </w:p>
    <w:p w14:paraId="27E67302" w14:textId="114EF36F" w:rsidR="003B3682" w:rsidRDefault="003B3682" w:rsidP="00464010">
      <w:pPr>
        <w:pStyle w:val="Odstavecseseznamem"/>
        <w:numPr>
          <w:ilvl w:val="2"/>
          <w:numId w:val="10"/>
        </w:numPr>
        <w:tabs>
          <w:tab w:val="left" w:pos="567"/>
        </w:tabs>
        <w:spacing w:after="80"/>
        <w:ind w:left="851" w:hanging="284"/>
        <w:contextualSpacing w:val="0"/>
        <w:jc w:val="both"/>
        <w:rPr>
          <w:rFonts w:ascii="Verdana" w:hAnsi="Verdana"/>
          <w:sz w:val="22"/>
          <w:szCs w:val="22"/>
        </w:rPr>
      </w:pPr>
      <w:r w:rsidRPr="00D16833">
        <w:rPr>
          <w:rFonts w:ascii="Verdana" w:hAnsi="Verdana"/>
          <w:sz w:val="22"/>
          <w:szCs w:val="22"/>
        </w:rPr>
        <w:t xml:space="preserve">aby </w:t>
      </w:r>
      <w:r w:rsidR="002E7CD2">
        <w:rPr>
          <w:rFonts w:ascii="Verdana" w:hAnsi="Verdana"/>
          <w:sz w:val="22"/>
          <w:szCs w:val="22"/>
        </w:rPr>
        <w:t>Zhotovitel</w:t>
      </w:r>
      <w:r w:rsidRPr="00D16833">
        <w:rPr>
          <w:rFonts w:ascii="Verdana" w:hAnsi="Verdana"/>
          <w:sz w:val="22"/>
          <w:szCs w:val="22"/>
        </w:rPr>
        <w:t xml:space="preserve"> v případě, že k plnění </w:t>
      </w:r>
      <w:r w:rsidR="00364868" w:rsidRPr="00D16833">
        <w:rPr>
          <w:rFonts w:ascii="Verdana" w:hAnsi="Verdana"/>
          <w:sz w:val="22"/>
          <w:szCs w:val="22"/>
        </w:rPr>
        <w:t xml:space="preserve">této </w:t>
      </w:r>
      <w:r w:rsidRPr="00D16833">
        <w:rPr>
          <w:rFonts w:ascii="Verdana" w:hAnsi="Verdana"/>
          <w:sz w:val="22"/>
          <w:szCs w:val="22"/>
        </w:rPr>
        <w:t>sml</w:t>
      </w:r>
      <w:r w:rsidR="00364868" w:rsidRPr="00D16833">
        <w:rPr>
          <w:rFonts w:ascii="Verdana" w:hAnsi="Verdana"/>
          <w:sz w:val="22"/>
          <w:szCs w:val="22"/>
        </w:rPr>
        <w:t>o</w:t>
      </w:r>
      <w:r w:rsidRPr="00D16833">
        <w:rPr>
          <w:rFonts w:ascii="Verdana" w:hAnsi="Verdana"/>
          <w:sz w:val="22"/>
          <w:szCs w:val="22"/>
        </w:rPr>
        <w:t>uv</w:t>
      </w:r>
      <w:r w:rsidR="00364868" w:rsidRPr="00D16833">
        <w:rPr>
          <w:rFonts w:ascii="Verdana" w:hAnsi="Verdana"/>
          <w:sz w:val="22"/>
          <w:szCs w:val="22"/>
        </w:rPr>
        <w:t>y</w:t>
      </w:r>
      <w:r w:rsidRPr="00D16833">
        <w:rPr>
          <w:rFonts w:ascii="Verdana" w:hAnsi="Verdana"/>
          <w:sz w:val="22"/>
          <w:szCs w:val="22"/>
        </w:rPr>
        <w:t xml:space="preserve"> využije poddodavatele, zabezpečil plnění férových podmínek v dodavatelském řetězci, tedy zejména, </w:t>
      </w:r>
      <w:r w:rsidRPr="00D16833">
        <w:rPr>
          <w:rFonts w:ascii="Verdana" w:hAnsi="Verdana"/>
          <w:sz w:val="22"/>
          <w:szCs w:val="22"/>
        </w:rPr>
        <w:lastRenderedPageBreak/>
        <w:t xml:space="preserve">aby smlouvy mezi </w:t>
      </w:r>
      <w:r w:rsidR="002E7CD2">
        <w:rPr>
          <w:rFonts w:ascii="Verdana" w:hAnsi="Verdana"/>
          <w:sz w:val="22"/>
          <w:szCs w:val="22"/>
        </w:rPr>
        <w:t>Zhotovitel</w:t>
      </w:r>
      <w:r w:rsidRPr="00D16833">
        <w:rPr>
          <w:rFonts w:ascii="Verdana" w:hAnsi="Verdana"/>
          <w:sz w:val="22"/>
          <w:szCs w:val="22"/>
        </w:rPr>
        <w:t xml:space="preserve">em a jeho poddodavatelem obsahovaly obchodní podmínky obdobné, jako jsou obchodní podmínky této </w:t>
      </w:r>
      <w:r w:rsidR="00F96ED4" w:rsidRPr="00D16833">
        <w:rPr>
          <w:rFonts w:ascii="Verdana" w:hAnsi="Verdana"/>
          <w:sz w:val="22"/>
          <w:szCs w:val="22"/>
        </w:rPr>
        <w:t xml:space="preserve">smlouvy </w:t>
      </w:r>
      <w:r w:rsidRPr="00D16833">
        <w:rPr>
          <w:rFonts w:ascii="Verdana" w:hAnsi="Verdana"/>
          <w:sz w:val="22"/>
          <w:szCs w:val="22"/>
        </w:rPr>
        <w:t>(se zohledněním rozsahu a charakteru poddodávky), a zejména, aby řádně a včas hradil dluhy svým poddodavatelům;</w:t>
      </w:r>
    </w:p>
    <w:p w14:paraId="46FEF4CB" w14:textId="1F10F6DC" w:rsidR="00790610" w:rsidRPr="00D16833" w:rsidRDefault="00465420" w:rsidP="00464010">
      <w:pPr>
        <w:pStyle w:val="Odstavecseseznamem"/>
        <w:numPr>
          <w:ilvl w:val="2"/>
          <w:numId w:val="10"/>
        </w:numPr>
        <w:tabs>
          <w:tab w:val="left" w:pos="567"/>
        </w:tabs>
        <w:spacing w:after="80"/>
        <w:ind w:left="851" w:hanging="284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aby Zhotovitel dodržoval podmínky dotčených orgánů z vyjádření, jež byly podkladem pro vydání stavebního povolení</w:t>
      </w:r>
      <w:r w:rsidRPr="00D16833">
        <w:rPr>
          <w:rFonts w:ascii="Verdana" w:hAnsi="Verdana"/>
          <w:sz w:val="22"/>
          <w:szCs w:val="22"/>
        </w:rPr>
        <w:t>;</w:t>
      </w:r>
    </w:p>
    <w:p w14:paraId="4ED6E5D9" w14:textId="38C70B54" w:rsidR="003B3682" w:rsidRPr="00D16833" w:rsidRDefault="003B3682" w:rsidP="00464010">
      <w:pPr>
        <w:tabs>
          <w:tab w:val="left" w:pos="567"/>
        </w:tabs>
        <w:spacing w:after="80"/>
        <w:ind w:left="567"/>
        <w:jc w:val="both"/>
        <w:rPr>
          <w:rFonts w:ascii="Verdana" w:hAnsi="Verdana"/>
          <w:sz w:val="22"/>
          <w:szCs w:val="22"/>
        </w:rPr>
      </w:pPr>
      <w:r w:rsidRPr="00D16833">
        <w:rPr>
          <w:rFonts w:ascii="Verdana" w:hAnsi="Verdana"/>
          <w:sz w:val="22"/>
          <w:szCs w:val="22"/>
        </w:rPr>
        <w:t xml:space="preserve">a </w:t>
      </w:r>
      <w:r w:rsidR="002E7CD2">
        <w:rPr>
          <w:rFonts w:ascii="Verdana" w:hAnsi="Verdana"/>
          <w:sz w:val="22"/>
          <w:szCs w:val="22"/>
        </w:rPr>
        <w:t>Zhotovitel</w:t>
      </w:r>
      <w:r w:rsidRPr="00D16833">
        <w:rPr>
          <w:rFonts w:ascii="Verdana" w:hAnsi="Verdana"/>
          <w:sz w:val="22"/>
          <w:szCs w:val="22"/>
        </w:rPr>
        <w:t xml:space="preserve"> se zavazuje, že shora uvedené povinnosti bude dodržovat a</w:t>
      </w:r>
      <w:r w:rsidR="00E536B6">
        <w:rPr>
          <w:rFonts w:ascii="Verdana" w:hAnsi="Verdana"/>
          <w:sz w:val="22"/>
          <w:szCs w:val="22"/>
        </w:rPr>
        <w:t> </w:t>
      </w:r>
      <w:r w:rsidRPr="00D16833">
        <w:rPr>
          <w:rFonts w:ascii="Verdana" w:hAnsi="Verdana"/>
          <w:sz w:val="22"/>
          <w:szCs w:val="22"/>
        </w:rPr>
        <w:t xml:space="preserve">v případě požadavku </w:t>
      </w:r>
      <w:r w:rsidR="002E7CD2">
        <w:rPr>
          <w:rFonts w:ascii="Verdana" w:hAnsi="Verdana"/>
          <w:sz w:val="22"/>
          <w:szCs w:val="22"/>
        </w:rPr>
        <w:t>Objednatel</w:t>
      </w:r>
      <w:r w:rsidRPr="00D16833">
        <w:rPr>
          <w:rFonts w:ascii="Verdana" w:hAnsi="Verdana"/>
          <w:sz w:val="22"/>
          <w:szCs w:val="22"/>
        </w:rPr>
        <w:t xml:space="preserve">e mu dodržování daných povinností doloží. </w:t>
      </w:r>
    </w:p>
    <w:p w14:paraId="2831A658" w14:textId="77777777" w:rsidR="00384193" w:rsidRPr="00D16833" w:rsidRDefault="00384193" w:rsidP="00E55DDC">
      <w:pPr>
        <w:tabs>
          <w:tab w:val="left" w:pos="567"/>
          <w:tab w:val="left" w:pos="2127"/>
        </w:tabs>
        <w:jc w:val="center"/>
        <w:rPr>
          <w:rFonts w:ascii="Verdana" w:hAnsi="Verdana"/>
          <w:b/>
          <w:sz w:val="22"/>
          <w:szCs w:val="22"/>
        </w:rPr>
      </w:pPr>
    </w:p>
    <w:p w14:paraId="13C7339F" w14:textId="42B477F1" w:rsidR="00384193" w:rsidRPr="00435740" w:rsidRDefault="00384193" w:rsidP="006A4273">
      <w:pPr>
        <w:pStyle w:val="Odstavecseseznamem"/>
        <w:keepNext/>
        <w:numPr>
          <w:ilvl w:val="0"/>
          <w:numId w:val="16"/>
        </w:numPr>
        <w:tabs>
          <w:tab w:val="left" w:pos="567"/>
          <w:tab w:val="left" w:pos="2127"/>
        </w:tabs>
        <w:jc w:val="center"/>
        <w:rPr>
          <w:rFonts w:ascii="Verdana" w:hAnsi="Verdana"/>
          <w:b/>
          <w:sz w:val="22"/>
          <w:szCs w:val="22"/>
        </w:rPr>
      </w:pPr>
    </w:p>
    <w:p w14:paraId="5C141056" w14:textId="77777777" w:rsidR="00384193" w:rsidRPr="00343B6B" w:rsidRDefault="00384193" w:rsidP="00343B6B">
      <w:pPr>
        <w:pStyle w:val="Nadpis2"/>
        <w:spacing w:after="240"/>
        <w:rPr>
          <w:rFonts w:ascii="Verdana" w:hAnsi="Verdana"/>
          <w:caps/>
          <w:sz w:val="22"/>
          <w:szCs w:val="22"/>
        </w:rPr>
      </w:pPr>
      <w:r w:rsidRPr="00343B6B">
        <w:rPr>
          <w:rFonts w:ascii="Verdana" w:hAnsi="Verdana"/>
          <w:caps/>
          <w:sz w:val="22"/>
          <w:szCs w:val="22"/>
        </w:rPr>
        <w:t>Adresy pro doručování a zástupci pro věci technické</w:t>
      </w:r>
    </w:p>
    <w:p w14:paraId="531545E6" w14:textId="243B998B" w:rsidR="0014044B" w:rsidRDefault="00384193" w:rsidP="008B7BC6">
      <w:pPr>
        <w:pStyle w:val="Zkladntext"/>
        <w:numPr>
          <w:ilvl w:val="0"/>
          <w:numId w:val="28"/>
        </w:numPr>
        <w:tabs>
          <w:tab w:val="left" w:pos="567"/>
          <w:tab w:val="left" w:pos="851"/>
        </w:tabs>
        <w:spacing w:after="80"/>
        <w:ind w:left="426" w:right="-30"/>
        <w:jc w:val="both"/>
        <w:rPr>
          <w:rFonts w:ascii="Verdana" w:hAnsi="Verdana"/>
          <w:sz w:val="22"/>
          <w:szCs w:val="22"/>
        </w:rPr>
      </w:pPr>
      <w:r w:rsidRPr="00D16833">
        <w:rPr>
          <w:rFonts w:ascii="Verdana" w:hAnsi="Verdana"/>
          <w:sz w:val="22"/>
          <w:szCs w:val="22"/>
        </w:rPr>
        <w:t xml:space="preserve">Veškerá oznámení, výzvy, reklamace a jiné úkony dle této smlouvy mohou být zaslány písemně doporučenou poštou nebo e-mailem na adresy </w:t>
      </w:r>
      <w:r w:rsidR="005F7C5D">
        <w:rPr>
          <w:rFonts w:ascii="Verdana" w:hAnsi="Verdana"/>
          <w:sz w:val="22"/>
          <w:szCs w:val="22"/>
        </w:rPr>
        <w:t>uvedené ve</w:t>
      </w:r>
      <w:r w:rsidR="00A37BBE">
        <w:rPr>
          <w:rFonts w:ascii="Verdana" w:hAnsi="Verdana"/>
          <w:sz w:val="22"/>
          <w:szCs w:val="22"/>
        </w:rPr>
        <w:t> </w:t>
      </w:r>
      <w:r w:rsidR="005F7C5D">
        <w:rPr>
          <w:rFonts w:ascii="Verdana" w:hAnsi="Verdana"/>
          <w:sz w:val="22"/>
          <w:szCs w:val="22"/>
        </w:rPr>
        <w:t>smlouvě</w:t>
      </w:r>
      <w:r w:rsidRPr="00D16833">
        <w:rPr>
          <w:rFonts w:ascii="Verdana" w:hAnsi="Verdana"/>
          <w:sz w:val="22"/>
          <w:szCs w:val="22"/>
        </w:rPr>
        <w:t>. Pokud má smluvní strana datovou schránku, pak lze doručovat i</w:t>
      </w:r>
      <w:r w:rsidR="00A37BBE">
        <w:rPr>
          <w:rFonts w:ascii="Verdana" w:hAnsi="Verdana"/>
          <w:sz w:val="22"/>
          <w:szCs w:val="22"/>
        </w:rPr>
        <w:t> </w:t>
      </w:r>
      <w:r w:rsidRPr="00D16833">
        <w:rPr>
          <w:rFonts w:ascii="Verdana" w:hAnsi="Verdana"/>
          <w:sz w:val="22"/>
          <w:szCs w:val="22"/>
        </w:rPr>
        <w:t>prostřednictvím datové schránky.</w:t>
      </w:r>
    </w:p>
    <w:p w14:paraId="456B234A" w14:textId="47CA8696" w:rsidR="00384193" w:rsidRPr="00D16833" w:rsidRDefault="0014044B" w:rsidP="008B7BC6">
      <w:pPr>
        <w:pStyle w:val="Zkladntext"/>
        <w:numPr>
          <w:ilvl w:val="0"/>
          <w:numId w:val="28"/>
        </w:numPr>
        <w:tabs>
          <w:tab w:val="left" w:pos="567"/>
          <w:tab w:val="left" w:pos="851"/>
        </w:tabs>
        <w:spacing w:after="80"/>
        <w:ind w:left="426" w:right="-3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</w:t>
      </w:r>
      <w:r w:rsidR="00384193" w:rsidRPr="00D16833">
        <w:rPr>
          <w:rFonts w:ascii="Verdana" w:hAnsi="Verdana"/>
          <w:sz w:val="22"/>
          <w:szCs w:val="22"/>
        </w:rPr>
        <w:t xml:space="preserve">ástupce </w:t>
      </w:r>
      <w:r w:rsidR="00041182">
        <w:rPr>
          <w:rFonts w:ascii="Verdana" w:hAnsi="Verdana"/>
          <w:sz w:val="22"/>
          <w:szCs w:val="22"/>
        </w:rPr>
        <w:t>Objednatel</w:t>
      </w:r>
      <w:r w:rsidR="00041182" w:rsidRPr="00D16833">
        <w:rPr>
          <w:rFonts w:ascii="Verdana" w:hAnsi="Verdana"/>
          <w:sz w:val="22"/>
          <w:szCs w:val="22"/>
        </w:rPr>
        <w:t xml:space="preserve">e </w:t>
      </w:r>
      <w:r w:rsidR="00C63DE0">
        <w:rPr>
          <w:rFonts w:ascii="Verdana" w:hAnsi="Verdana"/>
          <w:sz w:val="22"/>
          <w:szCs w:val="22"/>
        </w:rPr>
        <w:t xml:space="preserve">pro </w:t>
      </w:r>
      <w:r w:rsidR="00384193" w:rsidRPr="00D16833">
        <w:rPr>
          <w:rFonts w:ascii="Verdana" w:hAnsi="Verdana"/>
          <w:sz w:val="22"/>
          <w:szCs w:val="22"/>
        </w:rPr>
        <w:t>věci technické je oprávněn provádět rozhodnutí týkající se např.:</w:t>
      </w:r>
    </w:p>
    <w:p w14:paraId="3A35B0B7" w14:textId="77777777" w:rsidR="00384193" w:rsidRPr="00D16833" w:rsidRDefault="00384193" w:rsidP="00E26E5A">
      <w:pPr>
        <w:tabs>
          <w:tab w:val="left" w:pos="851"/>
        </w:tabs>
        <w:ind w:left="851" w:hanging="284"/>
        <w:jc w:val="both"/>
        <w:rPr>
          <w:rFonts w:ascii="Verdana" w:hAnsi="Verdana"/>
          <w:snapToGrid w:val="0"/>
          <w:sz w:val="22"/>
          <w:szCs w:val="22"/>
        </w:rPr>
      </w:pPr>
      <w:r w:rsidRPr="00D16833">
        <w:rPr>
          <w:rFonts w:ascii="Verdana" w:hAnsi="Verdana"/>
          <w:snapToGrid w:val="0"/>
          <w:sz w:val="22"/>
          <w:szCs w:val="22"/>
        </w:rPr>
        <w:t xml:space="preserve">- </w:t>
      </w:r>
      <w:r w:rsidRPr="00D16833">
        <w:rPr>
          <w:rFonts w:ascii="Verdana" w:hAnsi="Verdana"/>
          <w:snapToGrid w:val="0"/>
          <w:sz w:val="22"/>
          <w:szCs w:val="22"/>
        </w:rPr>
        <w:tab/>
        <w:t>pozastavení provádění prací na díle nebo jeho části, nebo pozastavení provádění díla jako celku,</w:t>
      </w:r>
    </w:p>
    <w:p w14:paraId="38C9265C" w14:textId="77777777" w:rsidR="00384193" w:rsidRPr="00D16833" w:rsidRDefault="00384193" w:rsidP="00E26E5A">
      <w:pPr>
        <w:tabs>
          <w:tab w:val="left" w:pos="851"/>
        </w:tabs>
        <w:ind w:left="851" w:hanging="284"/>
        <w:jc w:val="both"/>
        <w:rPr>
          <w:rFonts w:ascii="Verdana" w:hAnsi="Verdana"/>
          <w:snapToGrid w:val="0"/>
          <w:sz w:val="22"/>
          <w:szCs w:val="22"/>
        </w:rPr>
      </w:pPr>
      <w:r w:rsidRPr="00D16833">
        <w:rPr>
          <w:rFonts w:ascii="Verdana" w:hAnsi="Verdana"/>
          <w:sz w:val="22"/>
          <w:szCs w:val="22"/>
        </w:rPr>
        <w:t xml:space="preserve">- </w:t>
      </w:r>
      <w:r w:rsidRPr="00D16833">
        <w:rPr>
          <w:rFonts w:ascii="Verdana" w:hAnsi="Verdana"/>
          <w:sz w:val="22"/>
          <w:szCs w:val="22"/>
        </w:rPr>
        <w:tab/>
        <w:t>předběžných rozhodnutí týkajících se projekčních změn díla, včetně rozšíření nebo omezení rozsahu díla,</w:t>
      </w:r>
    </w:p>
    <w:p w14:paraId="17D17503" w14:textId="77777777" w:rsidR="00384193" w:rsidRPr="00D16833" w:rsidRDefault="00384193" w:rsidP="00E26E5A">
      <w:pPr>
        <w:pStyle w:val="Zkladntextodsazen2"/>
        <w:spacing w:after="0" w:line="240" w:lineRule="auto"/>
        <w:ind w:left="567"/>
        <w:jc w:val="both"/>
        <w:rPr>
          <w:rFonts w:ascii="Verdana" w:hAnsi="Verdana"/>
          <w:sz w:val="22"/>
          <w:szCs w:val="22"/>
        </w:rPr>
      </w:pPr>
      <w:r w:rsidRPr="00D16833">
        <w:rPr>
          <w:rFonts w:ascii="Verdana" w:hAnsi="Verdana"/>
          <w:sz w:val="22"/>
          <w:szCs w:val="22"/>
        </w:rPr>
        <w:t>a dále je též oprávněn k převzetí díla a k podpisu předávacích protokolů a zápisů dle této smlouvy o dílo.</w:t>
      </w:r>
    </w:p>
    <w:p w14:paraId="5354B1CF" w14:textId="2314CBBC" w:rsidR="00800A8C" w:rsidRDefault="00384193" w:rsidP="00C63DE0">
      <w:pPr>
        <w:pStyle w:val="Zkladntext"/>
        <w:numPr>
          <w:ilvl w:val="0"/>
          <w:numId w:val="28"/>
        </w:numPr>
        <w:spacing w:before="80" w:after="0"/>
        <w:ind w:left="426"/>
        <w:jc w:val="both"/>
        <w:rPr>
          <w:rFonts w:ascii="Verdana" w:hAnsi="Verdana"/>
          <w:sz w:val="22"/>
          <w:szCs w:val="22"/>
        </w:rPr>
      </w:pPr>
      <w:bookmarkStart w:id="1" w:name="_Hlk191562377"/>
      <w:r w:rsidRPr="00800A8C">
        <w:rPr>
          <w:rFonts w:ascii="Verdana" w:hAnsi="Verdana"/>
          <w:sz w:val="22"/>
          <w:szCs w:val="22"/>
        </w:rPr>
        <w:t xml:space="preserve">Zástupce </w:t>
      </w:r>
      <w:r w:rsidR="00041182" w:rsidRPr="00800A8C">
        <w:rPr>
          <w:rFonts w:ascii="Verdana" w:hAnsi="Verdana"/>
          <w:sz w:val="22"/>
          <w:szCs w:val="22"/>
        </w:rPr>
        <w:t xml:space="preserve">Zhotovitele </w:t>
      </w:r>
      <w:r w:rsidRPr="00800A8C">
        <w:rPr>
          <w:rFonts w:ascii="Verdana" w:hAnsi="Verdana"/>
          <w:sz w:val="22"/>
          <w:szCs w:val="22"/>
        </w:rPr>
        <w:t>pro věci technické je touto smlouvou pověřen k vyřizování a</w:t>
      </w:r>
      <w:r w:rsidR="00090561">
        <w:rPr>
          <w:rFonts w:ascii="Verdana" w:hAnsi="Verdana"/>
          <w:sz w:val="22"/>
          <w:szCs w:val="22"/>
        </w:rPr>
        <w:t> </w:t>
      </w:r>
      <w:r w:rsidRPr="00800A8C">
        <w:rPr>
          <w:rFonts w:ascii="Verdana" w:hAnsi="Verdana"/>
          <w:sz w:val="22"/>
          <w:szCs w:val="22"/>
        </w:rPr>
        <w:t xml:space="preserve">řešení technických problémů, řízením prací, koordinací poddodavatelů a řešením všech problémů souvisejících s realizací díla. </w:t>
      </w:r>
    </w:p>
    <w:p w14:paraId="4A00A8CF" w14:textId="38FC433E" w:rsidR="00800A8C" w:rsidRPr="005313FE" w:rsidRDefault="002E7CD2" w:rsidP="00800A8C">
      <w:pPr>
        <w:pStyle w:val="Zkladntext"/>
        <w:numPr>
          <w:ilvl w:val="0"/>
          <w:numId w:val="28"/>
        </w:numPr>
        <w:tabs>
          <w:tab w:val="left" w:pos="567"/>
          <w:tab w:val="left" w:pos="851"/>
        </w:tabs>
        <w:spacing w:before="80" w:after="0"/>
        <w:ind w:left="426"/>
        <w:jc w:val="both"/>
        <w:rPr>
          <w:rFonts w:ascii="Verdana" w:hAnsi="Verdana"/>
          <w:sz w:val="22"/>
          <w:szCs w:val="22"/>
        </w:rPr>
      </w:pPr>
      <w:r w:rsidRPr="00800A8C">
        <w:rPr>
          <w:rFonts w:ascii="Verdana" w:hAnsi="Verdana"/>
          <w:sz w:val="22"/>
          <w:szCs w:val="22"/>
        </w:rPr>
        <w:t>Zhotovitel</w:t>
      </w:r>
      <w:r w:rsidR="00384193" w:rsidRPr="00800A8C">
        <w:rPr>
          <w:rFonts w:ascii="Verdana" w:hAnsi="Verdana"/>
          <w:sz w:val="22"/>
          <w:szCs w:val="22"/>
        </w:rPr>
        <w:t xml:space="preserve"> zajistí odborné vedení provádění díla osobou</w:t>
      </w:r>
      <w:r w:rsidR="00C6691F">
        <w:rPr>
          <w:rFonts w:ascii="Verdana" w:hAnsi="Verdana"/>
          <w:sz w:val="22"/>
          <w:szCs w:val="22"/>
        </w:rPr>
        <w:t xml:space="preserve"> </w:t>
      </w:r>
      <w:r w:rsidR="00C6691F" w:rsidRPr="00C6691F">
        <w:rPr>
          <w:rFonts w:ascii="Verdana" w:hAnsi="Verdana"/>
          <w:b/>
          <w:bCs/>
          <w:sz w:val="22"/>
          <w:szCs w:val="22"/>
        </w:rPr>
        <w:t xml:space="preserve">na pozici </w:t>
      </w:r>
      <w:r w:rsidR="00C6691F" w:rsidRPr="005313FE">
        <w:rPr>
          <w:rFonts w:ascii="Verdana" w:hAnsi="Verdana"/>
          <w:b/>
          <w:bCs/>
          <w:sz w:val="22"/>
          <w:szCs w:val="22"/>
        </w:rPr>
        <w:t>stavbyvedoucího</w:t>
      </w:r>
      <w:r w:rsidR="00384193" w:rsidRPr="005313FE">
        <w:rPr>
          <w:rFonts w:ascii="Verdana" w:hAnsi="Verdana"/>
          <w:sz w:val="22"/>
          <w:szCs w:val="22"/>
        </w:rPr>
        <w:t>, kter</w:t>
      </w:r>
      <w:r w:rsidR="007B7F8E" w:rsidRPr="005313FE">
        <w:rPr>
          <w:rFonts w:ascii="Verdana" w:hAnsi="Verdana"/>
          <w:sz w:val="22"/>
          <w:szCs w:val="22"/>
        </w:rPr>
        <w:t>ý</w:t>
      </w:r>
      <w:r w:rsidR="00384193" w:rsidRPr="005313FE">
        <w:rPr>
          <w:rFonts w:ascii="Verdana" w:hAnsi="Verdana"/>
          <w:sz w:val="22"/>
          <w:szCs w:val="22"/>
        </w:rPr>
        <w:t xml:space="preserve"> má pro tuto činnost oprávnění podle zákona č. 360/1992 Sb.</w:t>
      </w:r>
      <w:r w:rsidR="00327F9E" w:rsidRPr="005313FE">
        <w:rPr>
          <w:rFonts w:ascii="Verdana" w:hAnsi="Verdana"/>
          <w:sz w:val="22"/>
          <w:szCs w:val="22"/>
        </w:rPr>
        <w:t>,</w:t>
      </w:r>
      <w:r w:rsidR="00327F9E" w:rsidRPr="005313FE">
        <w:rPr>
          <w:rFonts w:ascii="Verdana" w:hAnsi="Verdana"/>
        </w:rPr>
        <w:t xml:space="preserve"> </w:t>
      </w:r>
      <w:r w:rsidR="00327F9E" w:rsidRPr="005313FE">
        <w:rPr>
          <w:rFonts w:ascii="Verdana" w:hAnsi="Verdana"/>
          <w:sz w:val="22"/>
          <w:szCs w:val="22"/>
        </w:rPr>
        <w:t>o výkonu povolání autorizovaných architektů a o výkonu povolání autorizovaných inženýrů a</w:t>
      </w:r>
      <w:r w:rsidR="00826DCC" w:rsidRPr="005313FE">
        <w:rPr>
          <w:rFonts w:ascii="Verdana" w:hAnsi="Verdana"/>
          <w:sz w:val="22"/>
          <w:szCs w:val="22"/>
        </w:rPr>
        <w:t> </w:t>
      </w:r>
      <w:r w:rsidR="00327F9E" w:rsidRPr="005313FE">
        <w:rPr>
          <w:rFonts w:ascii="Verdana" w:hAnsi="Verdana"/>
          <w:sz w:val="22"/>
          <w:szCs w:val="22"/>
        </w:rPr>
        <w:t>techniků činných ve</w:t>
      </w:r>
      <w:r w:rsidR="00C56E7D" w:rsidRPr="005313FE">
        <w:rPr>
          <w:rFonts w:ascii="Verdana" w:hAnsi="Verdana"/>
          <w:sz w:val="22"/>
          <w:szCs w:val="22"/>
        </w:rPr>
        <w:t> </w:t>
      </w:r>
      <w:r w:rsidR="00327F9E" w:rsidRPr="005313FE">
        <w:rPr>
          <w:rFonts w:ascii="Verdana" w:hAnsi="Verdana"/>
          <w:sz w:val="22"/>
          <w:szCs w:val="22"/>
        </w:rPr>
        <w:t>výstavbě</w:t>
      </w:r>
      <w:r w:rsidR="00384193" w:rsidRPr="005313FE">
        <w:rPr>
          <w:rFonts w:ascii="Verdana" w:hAnsi="Verdana"/>
          <w:sz w:val="22"/>
          <w:szCs w:val="22"/>
        </w:rPr>
        <w:t>, ve znění pozdějších změn</w:t>
      </w:r>
      <w:r w:rsidR="004B3140" w:rsidRPr="005313FE">
        <w:rPr>
          <w:rFonts w:ascii="Verdana" w:hAnsi="Verdana"/>
          <w:sz w:val="22"/>
          <w:szCs w:val="22"/>
        </w:rPr>
        <w:t>,</w:t>
      </w:r>
      <w:r w:rsidR="00384193" w:rsidRPr="005313FE">
        <w:rPr>
          <w:rFonts w:ascii="Verdana" w:hAnsi="Verdana"/>
          <w:sz w:val="22"/>
          <w:szCs w:val="22"/>
        </w:rPr>
        <w:t xml:space="preserve"> </w:t>
      </w:r>
      <w:r w:rsidR="004B3140" w:rsidRPr="005313FE">
        <w:rPr>
          <w:rFonts w:ascii="Verdana" w:hAnsi="Verdana"/>
          <w:sz w:val="22"/>
          <w:szCs w:val="22"/>
        </w:rPr>
        <w:t>a její každodenní přítomnost na stavbě.</w:t>
      </w:r>
    </w:p>
    <w:bookmarkEnd w:id="1"/>
    <w:p w14:paraId="342DCBD9" w14:textId="2670A1EC" w:rsidR="00384193" w:rsidRPr="00800A8C" w:rsidRDefault="00384193" w:rsidP="00800A8C">
      <w:pPr>
        <w:pStyle w:val="Zkladntext"/>
        <w:numPr>
          <w:ilvl w:val="0"/>
          <w:numId w:val="28"/>
        </w:numPr>
        <w:tabs>
          <w:tab w:val="left" w:pos="567"/>
          <w:tab w:val="left" w:pos="851"/>
        </w:tabs>
        <w:spacing w:before="80" w:after="0"/>
        <w:ind w:left="426"/>
        <w:jc w:val="both"/>
        <w:rPr>
          <w:rFonts w:ascii="Verdana" w:hAnsi="Verdana"/>
          <w:sz w:val="22"/>
          <w:szCs w:val="22"/>
        </w:rPr>
      </w:pPr>
      <w:r w:rsidRPr="005313FE">
        <w:rPr>
          <w:rFonts w:ascii="Verdana" w:hAnsi="Verdana"/>
          <w:sz w:val="22"/>
          <w:szCs w:val="22"/>
        </w:rPr>
        <w:t>Zástupci pro věci technické nejsou oprávněni</w:t>
      </w:r>
      <w:r w:rsidRPr="00800A8C">
        <w:rPr>
          <w:rFonts w:ascii="Verdana" w:hAnsi="Verdana"/>
          <w:sz w:val="22"/>
          <w:szCs w:val="22"/>
        </w:rPr>
        <w:t xml:space="preserve"> uzavírat jakékoliv dodatky ke</w:t>
      </w:r>
      <w:r w:rsidR="00826DCC" w:rsidRPr="00800A8C">
        <w:rPr>
          <w:rFonts w:ascii="Verdana" w:hAnsi="Verdana"/>
          <w:sz w:val="22"/>
          <w:szCs w:val="22"/>
        </w:rPr>
        <w:t> </w:t>
      </w:r>
      <w:r w:rsidRPr="00800A8C">
        <w:rPr>
          <w:rFonts w:ascii="Verdana" w:hAnsi="Verdana"/>
          <w:sz w:val="22"/>
          <w:szCs w:val="22"/>
        </w:rPr>
        <w:t>smlouvě či rozhodovat o změnách smlouvy.</w:t>
      </w:r>
    </w:p>
    <w:p w14:paraId="592C5318" w14:textId="77777777" w:rsidR="001422AC" w:rsidRPr="00D16833" w:rsidRDefault="001422AC" w:rsidP="001422AC">
      <w:pPr>
        <w:pStyle w:val="Zkladntext"/>
        <w:tabs>
          <w:tab w:val="left" w:pos="567"/>
          <w:tab w:val="left" w:pos="851"/>
        </w:tabs>
        <w:spacing w:before="80" w:after="0"/>
        <w:ind w:left="567"/>
        <w:jc w:val="both"/>
        <w:rPr>
          <w:rFonts w:ascii="Verdana" w:hAnsi="Verdana"/>
          <w:sz w:val="22"/>
          <w:szCs w:val="22"/>
        </w:rPr>
      </w:pPr>
    </w:p>
    <w:p w14:paraId="5BF2155A" w14:textId="053E1818" w:rsidR="00384193" w:rsidRPr="00435740" w:rsidRDefault="00384193" w:rsidP="006A4273">
      <w:pPr>
        <w:pStyle w:val="Odstavecseseznamem"/>
        <w:numPr>
          <w:ilvl w:val="0"/>
          <w:numId w:val="16"/>
        </w:numPr>
        <w:tabs>
          <w:tab w:val="left" w:pos="567"/>
          <w:tab w:val="left" w:pos="2127"/>
        </w:tabs>
        <w:jc w:val="center"/>
        <w:rPr>
          <w:rFonts w:ascii="Verdana" w:hAnsi="Verdana"/>
          <w:b/>
          <w:sz w:val="22"/>
          <w:szCs w:val="22"/>
        </w:rPr>
      </w:pPr>
    </w:p>
    <w:p w14:paraId="4000D3A5" w14:textId="727EADD8" w:rsidR="006233E5" w:rsidRDefault="006233E5" w:rsidP="00343B6B">
      <w:pPr>
        <w:tabs>
          <w:tab w:val="left" w:pos="567"/>
          <w:tab w:val="left" w:pos="2127"/>
        </w:tabs>
        <w:spacing w:before="120" w:after="240"/>
        <w:jc w:val="center"/>
        <w:rPr>
          <w:rFonts w:ascii="Verdana" w:hAnsi="Verdana"/>
          <w:b/>
          <w:caps/>
          <w:sz w:val="22"/>
          <w:szCs w:val="22"/>
        </w:rPr>
      </w:pPr>
      <w:r>
        <w:rPr>
          <w:rFonts w:ascii="Verdana" w:hAnsi="Verdana"/>
          <w:b/>
          <w:caps/>
          <w:sz w:val="22"/>
          <w:szCs w:val="22"/>
        </w:rPr>
        <w:t>Sankce za porušení smlouvy</w:t>
      </w:r>
      <w:r w:rsidR="007377E3">
        <w:rPr>
          <w:rFonts w:ascii="Verdana" w:hAnsi="Verdana"/>
          <w:b/>
          <w:caps/>
          <w:sz w:val="22"/>
          <w:szCs w:val="22"/>
        </w:rPr>
        <w:t xml:space="preserve"> </w:t>
      </w:r>
    </w:p>
    <w:p w14:paraId="6FF21C12" w14:textId="77777777" w:rsidR="005E7641" w:rsidRPr="00AB154A" w:rsidRDefault="005E7641" w:rsidP="007A439B">
      <w:pPr>
        <w:pStyle w:val="Odstavecseseznamem"/>
        <w:numPr>
          <w:ilvl w:val="0"/>
          <w:numId w:val="45"/>
        </w:numPr>
        <w:tabs>
          <w:tab w:val="left" w:pos="567"/>
          <w:tab w:val="left" w:pos="851"/>
          <w:tab w:val="left" w:pos="2127"/>
          <w:tab w:val="left" w:pos="4536"/>
        </w:tabs>
        <w:spacing w:after="80"/>
        <w:ind w:left="426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AB154A">
        <w:rPr>
          <w:rFonts w:ascii="Verdana" w:hAnsi="Verdana"/>
          <w:sz w:val="22"/>
          <w:szCs w:val="22"/>
        </w:rPr>
        <w:t xml:space="preserve">Pokud Zhotovitel nezahájí stavební práce na realizaci díla ve sjednané lhůtě, ačkoliv mu Objednatel umožnil provádění díla, je povinen zaplatit Objednateli smluvní pokutu ve výši </w:t>
      </w:r>
      <w:r w:rsidRPr="006B7A11">
        <w:rPr>
          <w:rFonts w:ascii="Verdana" w:hAnsi="Verdana"/>
          <w:b/>
          <w:bCs/>
          <w:sz w:val="22"/>
          <w:szCs w:val="22"/>
        </w:rPr>
        <w:t>1 000 Kč</w:t>
      </w:r>
      <w:r w:rsidRPr="00AB154A">
        <w:rPr>
          <w:rFonts w:ascii="Verdana" w:hAnsi="Verdana"/>
          <w:sz w:val="22"/>
          <w:szCs w:val="22"/>
        </w:rPr>
        <w:t xml:space="preserve"> za každý den prodlení. </w:t>
      </w:r>
    </w:p>
    <w:p w14:paraId="79D436E2" w14:textId="0EEDF4D6" w:rsidR="006233E5" w:rsidRDefault="005E7641" w:rsidP="007A439B">
      <w:pPr>
        <w:pStyle w:val="Odstavecseseznamem"/>
        <w:numPr>
          <w:ilvl w:val="0"/>
          <w:numId w:val="45"/>
        </w:numPr>
        <w:tabs>
          <w:tab w:val="left" w:pos="567"/>
          <w:tab w:val="left" w:pos="993"/>
          <w:tab w:val="left" w:pos="4536"/>
        </w:tabs>
        <w:spacing w:after="80"/>
        <w:ind w:left="425" w:hanging="425"/>
        <w:contextualSpacing w:val="0"/>
        <w:jc w:val="both"/>
        <w:rPr>
          <w:rFonts w:ascii="Verdana" w:hAnsi="Verdana"/>
          <w:sz w:val="22"/>
          <w:szCs w:val="22"/>
        </w:rPr>
      </w:pPr>
      <w:r w:rsidRPr="00AB154A">
        <w:rPr>
          <w:rFonts w:ascii="Verdana" w:hAnsi="Verdana"/>
          <w:sz w:val="22"/>
          <w:szCs w:val="22"/>
        </w:rPr>
        <w:t xml:space="preserve">V případě, že Zhotovitel bude v prodlení s provedením díla, má Objednatel vůči Zhotoviteli právo na smluvní </w:t>
      </w:r>
      <w:r w:rsidRPr="001A26F3">
        <w:rPr>
          <w:rFonts w:ascii="Verdana" w:hAnsi="Verdana"/>
          <w:sz w:val="22"/>
          <w:szCs w:val="22"/>
        </w:rPr>
        <w:t xml:space="preserve">pokutu ve výši </w:t>
      </w:r>
      <w:r w:rsidRPr="006B7A11">
        <w:rPr>
          <w:rFonts w:ascii="Verdana" w:hAnsi="Verdana"/>
          <w:b/>
          <w:bCs/>
          <w:sz w:val="22"/>
          <w:szCs w:val="22"/>
        </w:rPr>
        <w:t>0,</w:t>
      </w:r>
      <w:r w:rsidR="006B7A11" w:rsidRPr="006B7A11">
        <w:rPr>
          <w:rFonts w:ascii="Verdana" w:hAnsi="Verdana"/>
          <w:b/>
          <w:bCs/>
          <w:sz w:val="22"/>
          <w:szCs w:val="22"/>
        </w:rPr>
        <w:t>5</w:t>
      </w:r>
      <w:r w:rsidRPr="006B7A11">
        <w:rPr>
          <w:rFonts w:ascii="Verdana" w:hAnsi="Verdana"/>
          <w:b/>
          <w:bCs/>
          <w:sz w:val="22"/>
          <w:szCs w:val="22"/>
        </w:rPr>
        <w:t> %</w:t>
      </w:r>
      <w:r w:rsidRPr="001A26F3">
        <w:rPr>
          <w:rFonts w:ascii="Verdana" w:hAnsi="Verdana"/>
          <w:sz w:val="22"/>
          <w:szCs w:val="22"/>
        </w:rPr>
        <w:t xml:space="preserve"> z celkové ceny</w:t>
      </w:r>
      <w:r w:rsidRPr="00464FF2">
        <w:rPr>
          <w:rFonts w:ascii="Verdana" w:hAnsi="Verdana"/>
          <w:sz w:val="22"/>
          <w:szCs w:val="22"/>
        </w:rPr>
        <w:t xml:space="preserve"> </w:t>
      </w:r>
      <w:r w:rsidRPr="00AB154A">
        <w:rPr>
          <w:rFonts w:ascii="Verdana" w:hAnsi="Verdana"/>
          <w:sz w:val="22"/>
          <w:szCs w:val="22"/>
        </w:rPr>
        <w:t xml:space="preserve">díla za každý den prodlení. </w:t>
      </w:r>
    </w:p>
    <w:p w14:paraId="10504960" w14:textId="679BD2E7" w:rsidR="006B7A11" w:rsidRDefault="00E74368" w:rsidP="007A439B">
      <w:pPr>
        <w:pStyle w:val="Odstavecseseznamem"/>
        <w:numPr>
          <w:ilvl w:val="0"/>
          <w:numId w:val="45"/>
        </w:numPr>
        <w:tabs>
          <w:tab w:val="left" w:pos="567"/>
          <w:tab w:val="left" w:pos="993"/>
          <w:tab w:val="left" w:pos="4536"/>
        </w:tabs>
        <w:spacing w:after="80"/>
        <w:ind w:left="425" w:hanging="425"/>
        <w:contextualSpacing w:val="0"/>
        <w:jc w:val="both"/>
        <w:rPr>
          <w:rFonts w:ascii="Verdana" w:hAnsi="Verdana"/>
          <w:sz w:val="22"/>
          <w:szCs w:val="22"/>
        </w:rPr>
      </w:pPr>
      <w:r w:rsidRPr="00E74368">
        <w:rPr>
          <w:rFonts w:ascii="Verdana" w:hAnsi="Verdana"/>
          <w:sz w:val="22"/>
          <w:szCs w:val="22"/>
        </w:rPr>
        <w:t>Pokud se Zhotovitel k převzetí staveniště nedostaví</w:t>
      </w:r>
      <w:r w:rsidR="000B29A4">
        <w:rPr>
          <w:rFonts w:ascii="Verdana" w:hAnsi="Verdana"/>
          <w:sz w:val="22"/>
          <w:szCs w:val="22"/>
        </w:rPr>
        <w:t xml:space="preserve"> ve lhůtě stanovené Objednatelem</w:t>
      </w:r>
      <w:r w:rsidR="00595C1D">
        <w:rPr>
          <w:rFonts w:ascii="Verdana" w:hAnsi="Verdana"/>
          <w:sz w:val="22"/>
          <w:szCs w:val="22"/>
        </w:rPr>
        <w:t xml:space="preserve"> ve výzvě k převzetí staveniště</w:t>
      </w:r>
      <w:r w:rsidRPr="00E74368">
        <w:rPr>
          <w:rFonts w:ascii="Verdana" w:hAnsi="Verdana"/>
          <w:sz w:val="22"/>
          <w:szCs w:val="22"/>
        </w:rPr>
        <w:t xml:space="preserve">, může mu Objednatel udělit sankci ve výši </w:t>
      </w:r>
      <w:r w:rsidRPr="00E74368">
        <w:rPr>
          <w:rFonts w:ascii="Verdana" w:hAnsi="Verdana"/>
          <w:b/>
          <w:bCs/>
          <w:sz w:val="22"/>
          <w:szCs w:val="22"/>
        </w:rPr>
        <w:t>5 000 Kč</w:t>
      </w:r>
      <w:r w:rsidRPr="00E74368">
        <w:rPr>
          <w:rFonts w:ascii="Verdana" w:hAnsi="Verdana"/>
          <w:sz w:val="22"/>
          <w:szCs w:val="22"/>
        </w:rPr>
        <w:t xml:space="preserve"> za každý i</w:t>
      </w:r>
      <w:r w:rsidR="00436452">
        <w:rPr>
          <w:rFonts w:ascii="Verdana" w:hAnsi="Verdana"/>
          <w:sz w:val="22"/>
          <w:szCs w:val="22"/>
        </w:rPr>
        <w:t> </w:t>
      </w:r>
      <w:r w:rsidRPr="00E74368">
        <w:rPr>
          <w:rFonts w:ascii="Verdana" w:hAnsi="Verdana"/>
          <w:sz w:val="22"/>
          <w:szCs w:val="22"/>
        </w:rPr>
        <w:t>započatý den prodlení.</w:t>
      </w:r>
    </w:p>
    <w:p w14:paraId="129F5C5A" w14:textId="35A54E9E" w:rsidR="0040754D" w:rsidRPr="0040754D" w:rsidRDefault="0040754D" w:rsidP="007A439B">
      <w:pPr>
        <w:pStyle w:val="Odstavecseseznamem"/>
        <w:numPr>
          <w:ilvl w:val="0"/>
          <w:numId w:val="45"/>
        </w:numPr>
        <w:spacing w:after="80"/>
        <w:ind w:left="426" w:hanging="425"/>
        <w:contextualSpacing w:val="0"/>
        <w:jc w:val="both"/>
        <w:rPr>
          <w:rFonts w:ascii="Verdana" w:hAnsi="Verdana"/>
          <w:sz w:val="22"/>
          <w:szCs w:val="22"/>
        </w:rPr>
      </w:pPr>
      <w:r w:rsidRPr="0040754D">
        <w:rPr>
          <w:rFonts w:ascii="Verdana" w:hAnsi="Verdana"/>
          <w:sz w:val="22"/>
          <w:szCs w:val="22"/>
        </w:rPr>
        <w:lastRenderedPageBreak/>
        <w:t xml:space="preserve">Dojde-li ze strany Objednatele k prodlení při úhradě faktury, je Objednatel povinen zaplatit Zhotoviteli úrok z prodlení ve výši </w:t>
      </w:r>
      <w:r w:rsidRPr="005D17D4">
        <w:rPr>
          <w:rFonts w:ascii="Verdana" w:hAnsi="Verdana"/>
          <w:b/>
          <w:bCs/>
          <w:sz w:val="22"/>
          <w:szCs w:val="22"/>
        </w:rPr>
        <w:t>0,</w:t>
      </w:r>
      <w:r w:rsidR="005D17D4">
        <w:rPr>
          <w:rFonts w:ascii="Verdana" w:hAnsi="Verdana"/>
          <w:b/>
          <w:bCs/>
          <w:sz w:val="22"/>
          <w:szCs w:val="22"/>
        </w:rPr>
        <w:t>2</w:t>
      </w:r>
      <w:r w:rsidRPr="005D17D4">
        <w:rPr>
          <w:rFonts w:ascii="Verdana" w:hAnsi="Verdana"/>
          <w:b/>
          <w:bCs/>
          <w:sz w:val="22"/>
          <w:szCs w:val="22"/>
        </w:rPr>
        <w:t xml:space="preserve"> %</w:t>
      </w:r>
      <w:r w:rsidRPr="0040754D">
        <w:rPr>
          <w:rFonts w:ascii="Verdana" w:hAnsi="Verdana"/>
          <w:sz w:val="22"/>
          <w:szCs w:val="22"/>
        </w:rPr>
        <w:t xml:space="preserve"> z dlužné částky za každý den prodlení.</w:t>
      </w:r>
    </w:p>
    <w:p w14:paraId="12A36391" w14:textId="04193D40" w:rsidR="00436452" w:rsidRDefault="00106204" w:rsidP="007A439B">
      <w:pPr>
        <w:pStyle w:val="Odstavecseseznamem"/>
        <w:numPr>
          <w:ilvl w:val="0"/>
          <w:numId w:val="45"/>
        </w:numPr>
        <w:tabs>
          <w:tab w:val="left" w:pos="567"/>
          <w:tab w:val="left" w:pos="993"/>
          <w:tab w:val="left" w:pos="4536"/>
        </w:tabs>
        <w:spacing w:after="80"/>
        <w:ind w:left="425" w:hanging="425"/>
        <w:contextualSpacing w:val="0"/>
        <w:jc w:val="both"/>
        <w:rPr>
          <w:rFonts w:ascii="Verdana" w:hAnsi="Verdana"/>
          <w:sz w:val="22"/>
          <w:szCs w:val="22"/>
        </w:rPr>
      </w:pPr>
      <w:r w:rsidRPr="00106204">
        <w:rPr>
          <w:rFonts w:ascii="Verdana" w:hAnsi="Verdana"/>
          <w:sz w:val="22"/>
          <w:szCs w:val="22"/>
        </w:rPr>
        <w:t xml:space="preserve">Pokud </w:t>
      </w:r>
      <w:r>
        <w:rPr>
          <w:rFonts w:ascii="Verdana" w:hAnsi="Verdana"/>
          <w:sz w:val="22"/>
          <w:szCs w:val="22"/>
        </w:rPr>
        <w:t xml:space="preserve">Zhotovitel </w:t>
      </w:r>
      <w:r w:rsidR="004472AF">
        <w:rPr>
          <w:rFonts w:ascii="Verdana" w:hAnsi="Verdana"/>
          <w:sz w:val="22"/>
          <w:szCs w:val="22"/>
        </w:rPr>
        <w:t xml:space="preserve">nevyklidí </w:t>
      </w:r>
      <w:r w:rsidRPr="00106204">
        <w:rPr>
          <w:rFonts w:ascii="Verdana" w:hAnsi="Verdana"/>
          <w:sz w:val="22"/>
          <w:szCs w:val="22"/>
        </w:rPr>
        <w:t xml:space="preserve">staveniště v dohodnutém termínu </w:t>
      </w:r>
      <w:r w:rsidR="004472AF">
        <w:rPr>
          <w:rFonts w:ascii="Verdana" w:hAnsi="Verdana"/>
          <w:sz w:val="22"/>
          <w:szCs w:val="22"/>
        </w:rPr>
        <w:t xml:space="preserve">podle čl. VI. odst. 8. této smlouvy </w:t>
      </w:r>
      <w:r w:rsidRPr="00106204">
        <w:rPr>
          <w:rFonts w:ascii="Verdana" w:hAnsi="Verdana"/>
          <w:sz w:val="22"/>
          <w:szCs w:val="22"/>
        </w:rPr>
        <w:t xml:space="preserve">nebo pokud ho neupraví do sjednaného stavu, je povinen zaplatit Objednateli smluvní pokutu ve výši </w:t>
      </w:r>
      <w:r w:rsidR="00F56540">
        <w:rPr>
          <w:rFonts w:ascii="Verdana" w:hAnsi="Verdana"/>
          <w:b/>
          <w:bCs/>
          <w:sz w:val="22"/>
          <w:szCs w:val="22"/>
        </w:rPr>
        <w:t>1 0</w:t>
      </w:r>
      <w:r w:rsidRPr="004D51B3">
        <w:rPr>
          <w:rFonts w:ascii="Verdana" w:hAnsi="Verdana"/>
          <w:b/>
          <w:bCs/>
          <w:sz w:val="22"/>
          <w:szCs w:val="22"/>
        </w:rPr>
        <w:t>00 Kč</w:t>
      </w:r>
      <w:r w:rsidRPr="00106204">
        <w:rPr>
          <w:rFonts w:ascii="Verdana" w:hAnsi="Verdana"/>
          <w:sz w:val="22"/>
          <w:szCs w:val="22"/>
        </w:rPr>
        <w:t xml:space="preserve"> za každý den prodlení s plněním takové povinnosti.</w:t>
      </w:r>
    </w:p>
    <w:p w14:paraId="0D8C650F" w14:textId="3FA96164" w:rsidR="00C62A78" w:rsidRPr="00C62A78" w:rsidRDefault="00C62A78" w:rsidP="007A439B">
      <w:pPr>
        <w:pStyle w:val="Odstavecseseznamem"/>
        <w:numPr>
          <w:ilvl w:val="0"/>
          <w:numId w:val="45"/>
        </w:numPr>
        <w:spacing w:after="80"/>
        <w:ind w:left="426" w:hanging="425"/>
        <w:contextualSpacing w:val="0"/>
        <w:jc w:val="both"/>
        <w:rPr>
          <w:rFonts w:ascii="Verdana" w:hAnsi="Verdana"/>
          <w:sz w:val="22"/>
          <w:szCs w:val="22"/>
        </w:rPr>
      </w:pPr>
      <w:r w:rsidRPr="00C62A78">
        <w:rPr>
          <w:rFonts w:ascii="Verdana" w:hAnsi="Verdana"/>
          <w:sz w:val="22"/>
          <w:szCs w:val="22"/>
        </w:rPr>
        <w:t xml:space="preserve">Pokud Zhotovitel předmětné pojištění sjedná v rozporu s požadavky této smlouvy </w:t>
      </w:r>
      <w:r w:rsidR="00F56540">
        <w:rPr>
          <w:rFonts w:ascii="Verdana" w:hAnsi="Verdana"/>
          <w:sz w:val="22"/>
          <w:szCs w:val="22"/>
        </w:rPr>
        <w:t xml:space="preserve">ve smyslu čl. VII. odst. 12 </w:t>
      </w:r>
      <w:r w:rsidRPr="00C62A78">
        <w:rPr>
          <w:rFonts w:ascii="Verdana" w:hAnsi="Verdana"/>
          <w:sz w:val="22"/>
          <w:szCs w:val="22"/>
        </w:rPr>
        <w:t xml:space="preserve">a v průběhu provádění díla přestane být pojištěn, zavazuje se zaplatit Objednateli smluvní pokutu ve výši </w:t>
      </w:r>
      <w:r w:rsidRPr="00F56540">
        <w:rPr>
          <w:rFonts w:ascii="Verdana" w:hAnsi="Verdana"/>
          <w:b/>
          <w:bCs/>
          <w:sz w:val="22"/>
          <w:szCs w:val="22"/>
        </w:rPr>
        <w:t>10 000 Kč</w:t>
      </w:r>
      <w:r w:rsidRPr="00C62A78">
        <w:rPr>
          <w:rFonts w:ascii="Verdana" w:hAnsi="Verdana"/>
          <w:sz w:val="22"/>
          <w:szCs w:val="22"/>
        </w:rPr>
        <w:t xml:space="preserve">; v takovém případě má Objednatel </w:t>
      </w:r>
      <w:r w:rsidR="00F56540">
        <w:rPr>
          <w:rFonts w:ascii="Verdana" w:hAnsi="Verdana"/>
          <w:sz w:val="22"/>
          <w:szCs w:val="22"/>
        </w:rPr>
        <w:t>rovněž</w:t>
      </w:r>
      <w:r w:rsidRPr="00C62A78">
        <w:rPr>
          <w:rFonts w:ascii="Verdana" w:hAnsi="Verdana"/>
          <w:sz w:val="22"/>
          <w:szCs w:val="22"/>
        </w:rPr>
        <w:t xml:space="preserve"> právo od této smlouvy odstoupit. </w:t>
      </w:r>
    </w:p>
    <w:p w14:paraId="0B736C74" w14:textId="6D3C48E5" w:rsidR="004E7399" w:rsidRDefault="00F2513A" w:rsidP="007A439B">
      <w:pPr>
        <w:pStyle w:val="Odstavecseseznamem"/>
        <w:numPr>
          <w:ilvl w:val="0"/>
          <w:numId w:val="45"/>
        </w:numPr>
        <w:spacing w:after="80"/>
        <w:ind w:left="426" w:hanging="425"/>
        <w:contextualSpacing w:val="0"/>
        <w:jc w:val="both"/>
        <w:rPr>
          <w:rFonts w:ascii="Verdana" w:hAnsi="Verdana"/>
          <w:sz w:val="22"/>
          <w:szCs w:val="22"/>
        </w:rPr>
      </w:pPr>
      <w:r w:rsidRPr="00F2513A">
        <w:rPr>
          <w:rFonts w:ascii="Verdana" w:hAnsi="Verdana"/>
          <w:sz w:val="22"/>
          <w:szCs w:val="22"/>
        </w:rPr>
        <w:t>V případě, že Zhotovitel neodstraní vady díla ve lhůtě uvedené v předávacím protokolu</w:t>
      </w:r>
      <w:r>
        <w:rPr>
          <w:rFonts w:ascii="Verdana" w:hAnsi="Verdana"/>
          <w:sz w:val="22"/>
          <w:szCs w:val="22"/>
        </w:rPr>
        <w:t xml:space="preserve"> podle čl. VIII. této smlouvy</w:t>
      </w:r>
      <w:r w:rsidRPr="00F2513A">
        <w:rPr>
          <w:rFonts w:ascii="Verdana" w:hAnsi="Verdana"/>
          <w:sz w:val="22"/>
          <w:szCs w:val="22"/>
        </w:rPr>
        <w:t xml:space="preserve">, zavazuje se zaplatit smluvní pokutu ve výši </w:t>
      </w:r>
      <w:r w:rsidR="0004309B">
        <w:rPr>
          <w:rFonts w:ascii="Verdana" w:hAnsi="Verdana"/>
          <w:b/>
          <w:bCs/>
          <w:sz w:val="22"/>
          <w:szCs w:val="22"/>
        </w:rPr>
        <w:t>1 0</w:t>
      </w:r>
      <w:r w:rsidRPr="00F2513A">
        <w:rPr>
          <w:rFonts w:ascii="Verdana" w:hAnsi="Verdana"/>
          <w:b/>
          <w:bCs/>
          <w:sz w:val="22"/>
          <w:szCs w:val="22"/>
        </w:rPr>
        <w:t>00 Kč</w:t>
      </w:r>
      <w:r w:rsidRPr="00F2513A">
        <w:rPr>
          <w:rFonts w:ascii="Verdana" w:hAnsi="Verdana"/>
          <w:sz w:val="22"/>
          <w:szCs w:val="22"/>
        </w:rPr>
        <w:t xml:space="preserve"> denně za každou vadu, s jejímž odstraněním bude v prodlení.</w:t>
      </w:r>
    </w:p>
    <w:p w14:paraId="0F3D4285" w14:textId="52C22DB0" w:rsidR="00522A3B" w:rsidRDefault="00A33E5B" w:rsidP="00522A3B">
      <w:pPr>
        <w:pStyle w:val="Odstavecseseznamem"/>
        <w:numPr>
          <w:ilvl w:val="0"/>
          <w:numId w:val="45"/>
        </w:numPr>
        <w:spacing w:after="80"/>
        <w:ind w:left="425" w:hanging="425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Nenastoupí-li</w:t>
      </w:r>
      <w:r w:rsidR="004E7399" w:rsidRPr="004E7399">
        <w:rPr>
          <w:rFonts w:ascii="Verdana" w:hAnsi="Verdana"/>
          <w:sz w:val="22"/>
          <w:szCs w:val="22"/>
        </w:rPr>
        <w:t xml:space="preserve"> Zhotovitel </w:t>
      </w:r>
      <w:r>
        <w:rPr>
          <w:rFonts w:ascii="Verdana" w:hAnsi="Verdana"/>
          <w:sz w:val="22"/>
          <w:szCs w:val="22"/>
        </w:rPr>
        <w:t>k</w:t>
      </w:r>
      <w:r w:rsidR="00DE188B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odstranění</w:t>
      </w:r>
      <w:r w:rsidR="00DE188B">
        <w:rPr>
          <w:rFonts w:ascii="Verdana" w:hAnsi="Verdana"/>
          <w:sz w:val="22"/>
          <w:szCs w:val="22"/>
        </w:rPr>
        <w:t xml:space="preserve"> reklamované</w:t>
      </w:r>
      <w:r>
        <w:rPr>
          <w:rFonts w:ascii="Verdana" w:hAnsi="Verdana"/>
          <w:sz w:val="22"/>
          <w:szCs w:val="22"/>
        </w:rPr>
        <w:t xml:space="preserve"> vady </w:t>
      </w:r>
      <w:r w:rsidR="00DE188B">
        <w:rPr>
          <w:rFonts w:ascii="Verdana" w:hAnsi="Verdana"/>
          <w:sz w:val="22"/>
          <w:szCs w:val="22"/>
        </w:rPr>
        <w:t xml:space="preserve">do 10 dnů nebo </w:t>
      </w:r>
      <w:r w:rsidR="00726685">
        <w:rPr>
          <w:rFonts w:ascii="Verdana" w:hAnsi="Verdana"/>
          <w:sz w:val="22"/>
          <w:szCs w:val="22"/>
        </w:rPr>
        <w:t xml:space="preserve">v případě havárie </w:t>
      </w:r>
      <w:r w:rsidR="00DE188B">
        <w:rPr>
          <w:rFonts w:ascii="Verdana" w:hAnsi="Verdana"/>
          <w:sz w:val="22"/>
          <w:szCs w:val="22"/>
        </w:rPr>
        <w:t xml:space="preserve">do 24 hodin </w:t>
      </w:r>
      <w:r w:rsidR="00726685">
        <w:rPr>
          <w:rFonts w:ascii="Verdana" w:hAnsi="Verdana"/>
          <w:sz w:val="22"/>
          <w:szCs w:val="22"/>
        </w:rPr>
        <w:t>od jejího nahlášení</w:t>
      </w:r>
      <w:r w:rsidR="004E7399" w:rsidRPr="004E7399">
        <w:rPr>
          <w:rFonts w:ascii="Verdana" w:hAnsi="Verdana"/>
          <w:sz w:val="22"/>
          <w:szCs w:val="22"/>
        </w:rPr>
        <w:t xml:space="preserve">, je povinen zaplatit Objednateli smluvní pokutu ve výši </w:t>
      </w:r>
      <w:r w:rsidR="003D6755">
        <w:rPr>
          <w:rFonts w:ascii="Verdana" w:hAnsi="Verdana"/>
          <w:b/>
          <w:bCs/>
          <w:sz w:val="22"/>
          <w:szCs w:val="22"/>
        </w:rPr>
        <w:t>2</w:t>
      </w:r>
      <w:r w:rsidR="003D57B6">
        <w:rPr>
          <w:rFonts w:ascii="Verdana" w:hAnsi="Verdana"/>
          <w:b/>
          <w:bCs/>
          <w:sz w:val="22"/>
          <w:szCs w:val="22"/>
        </w:rPr>
        <w:t xml:space="preserve"> 0</w:t>
      </w:r>
      <w:r w:rsidR="004E7399" w:rsidRPr="004E7399">
        <w:rPr>
          <w:rFonts w:ascii="Verdana" w:hAnsi="Verdana"/>
          <w:b/>
          <w:bCs/>
          <w:sz w:val="22"/>
          <w:szCs w:val="22"/>
        </w:rPr>
        <w:t>00 Kč</w:t>
      </w:r>
      <w:r w:rsidR="004E7399" w:rsidRPr="004E7399">
        <w:rPr>
          <w:rFonts w:ascii="Verdana" w:hAnsi="Verdana"/>
          <w:sz w:val="22"/>
          <w:szCs w:val="22"/>
        </w:rPr>
        <w:t xml:space="preserve"> za každý den prodlení (tj. za každý den, o který nastoupí později</w:t>
      </w:r>
      <w:r w:rsidR="007C389F">
        <w:rPr>
          <w:rFonts w:ascii="Verdana" w:hAnsi="Verdana"/>
          <w:sz w:val="22"/>
          <w:szCs w:val="22"/>
        </w:rPr>
        <w:t xml:space="preserve"> k odstranění vady</w:t>
      </w:r>
      <w:r w:rsidR="004E7399" w:rsidRPr="004E7399">
        <w:rPr>
          <w:rFonts w:ascii="Verdana" w:hAnsi="Verdana"/>
          <w:sz w:val="22"/>
          <w:szCs w:val="22"/>
        </w:rPr>
        <w:t xml:space="preserve">) a jednotlivou vadu. </w:t>
      </w:r>
    </w:p>
    <w:p w14:paraId="61D87EDB" w14:textId="63BE1BCC" w:rsidR="002D4284" w:rsidRPr="00522A3B" w:rsidRDefault="007A439B" w:rsidP="00522A3B">
      <w:pPr>
        <w:pStyle w:val="Odstavecseseznamem"/>
        <w:numPr>
          <w:ilvl w:val="0"/>
          <w:numId w:val="45"/>
        </w:numPr>
        <w:spacing w:after="80"/>
        <w:ind w:left="425" w:hanging="425"/>
        <w:contextualSpacing w:val="0"/>
        <w:jc w:val="both"/>
        <w:rPr>
          <w:rFonts w:ascii="Verdana" w:hAnsi="Verdana"/>
          <w:sz w:val="22"/>
          <w:szCs w:val="22"/>
        </w:rPr>
      </w:pPr>
      <w:r w:rsidRPr="00522A3B">
        <w:rPr>
          <w:rFonts w:ascii="Verdana" w:hAnsi="Verdana"/>
          <w:sz w:val="22"/>
          <w:szCs w:val="22"/>
        </w:rPr>
        <w:t>Pokud se Zhotovitel dostane do prodlení s plněním povinnosti odstranit reklamovanou vadu</w:t>
      </w:r>
      <w:r w:rsidR="0095302A" w:rsidRPr="00522A3B">
        <w:rPr>
          <w:rFonts w:ascii="Verdana" w:hAnsi="Verdana"/>
          <w:sz w:val="22"/>
          <w:szCs w:val="22"/>
        </w:rPr>
        <w:t xml:space="preserve"> podle čl. IX. odst. 8. této smlouvy</w:t>
      </w:r>
      <w:r w:rsidRPr="00522A3B">
        <w:rPr>
          <w:rFonts w:ascii="Verdana" w:hAnsi="Verdana"/>
          <w:sz w:val="22"/>
          <w:szCs w:val="22"/>
        </w:rPr>
        <w:t xml:space="preserve">, je povinen zaplatit Objednateli smluvní pokutu ve výši </w:t>
      </w:r>
      <w:r w:rsidR="00522A3B" w:rsidRPr="00522A3B">
        <w:rPr>
          <w:rFonts w:ascii="Verdana" w:hAnsi="Verdana"/>
          <w:b/>
          <w:bCs/>
          <w:sz w:val="22"/>
          <w:szCs w:val="22"/>
        </w:rPr>
        <w:t>1 0</w:t>
      </w:r>
      <w:r w:rsidRPr="00522A3B">
        <w:rPr>
          <w:rFonts w:ascii="Verdana" w:hAnsi="Verdana"/>
          <w:b/>
          <w:bCs/>
          <w:sz w:val="22"/>
          <w:szCs w:val="22"/>
        </w:rPr>
        <w:t>00 Kč</w:t>
      </w:r>
      <w:r w:rsidRPr="00522A3B">
        <w:rPr>
          <w:rFonts w:ascii="Verdana" w:hAnsi="Verdana"/>
          <w:sz w:val="22"/>
          <w:szCs w:val="22"/>
        </w:rPr>
        <w:t xml:space="preserve"> za každý den prodlení a jednotlivou vadu. Náklady na odstranění reklamované vady nese Zhotovitel i ve sporných případech až do rozhodnutí soudu.</w:t>
      </w:r>
    </w:p>
    <w:p w14:paraId="1AB0F132" w14:textId="7FBFC571" w:rsidR="004D51B3" w:rsidRPr="002D4284" w:rsidRDefault="002D4284" w:rsidP="007A439B">
      <w:pPr>
        <w:pStyle w:val="Odstavecseseznamem"/>
        <w:numPr>
          <w:ilvl w:val="0"/>
          <w:numId w:val="45"/>
        </w:numPr>
        <w:spacing w:after="80"/>
        <w:ind w:left="426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2D4284">
        <w:rPr>
          <w:rFonts w:ascii="Verdana" w:hAnsi="Verdana"/>
          <w:sz w:val="22"/>
          <w:szCs w:val="22"/>
        </w:rPr>
        <w:t>Žádné ujednání o smluvní pokutě dle této smlouvy se nedotýká nároku Objednatele požadovat v plné výši náhradu škody způsobené porušením povinnosti Zhotovitele, na kterou se vztahuje smluvní pokuta.</w:t>
      </w:r>
    </w:p>
    <w:p w14:paraId="0E0288EA" w14:textId="77777777" w:rsidR="006233E5" w:rsidRDefault="006233E5" w:rsidP="00343B6B">
      <w:pPr>
        <w:tabs>
          <w:tab w:val="left" w:pos="567"/>
          <w:tab w:val="left" w:pos="2127"/>
        </w:tabs>
        <w:spacing w:before="120" w:after="240"/>
        <w:jc w:val="center"/>
        <w:rPr>
          <w:rFonts w:ascii="Verdana" w:hAnsi="Verdana"/>
          <w:b/>
          <w:caps/>
          <w:sz w:val="22"/>
          <w:szCs w:val="22"/>
        </w:rPr>
      </w:pPr>
    </w:p>
    <w:p w14:paraId="5C7C53F1" w14:textId="7DEBC4C5" w:rsidR="006233E5" w:rsidRPr="00820824" w:rsidRDefault="006233E5" w:rsidP="00820824">
      <w:pPr>
        <w:pStyle w:val="Odstavecseseznamem"/>
        <w:numPr>
          <w:ilvl w:val="0"/>
          <w:numId w:val="16"/>
        </w:numPr>
        <w:tabs>
          <w:tab w:val="left" w:pos="567"/>
          <w:tab w:val="left" w:pos="2127"/>
        </w:tabs>
        <w:spacing w:before="120" w:after="240"/>
        <w:jc w:val="center"/>
        <w:rPr>
          <w:rFonts w:ascii="Verdana" w:hAnsi="Verdana"/>
          <w:b/>
          <w:caps/>
          <w:sz w:val="22"/>
          <w:szCs w:val="22"/>
        </w:rPr>
      </w:pPr>
    </w:p>
    <w:p w14:paraId="712A0F82" w14:textId="32CF79B1" w:rsidR="00384193" w:rsidRPr="00343B6B" w:rsidRDefault="00384193" w:rsidP="006233E5">
      <w:pPr>
        <w:tabs>
          <w:tab w:val="left" w:pos="567"/>
          <w:tab w:val="left" w:pos="2127"/>
        </w:tabs>
        <w:spacing w:after="240"/>
        <w:jc w:val="center"/>
        <w:rPr>
          <w:rFonts w:ascii="Verdana" w:hAnsi="Verdana"/>
          <w:b/>
          <w:caps/>
          <w:sz w:val="22"/>
          <w:szCs w:val="22"/>
        </w:rPr>
      </w:pPr>
      <w:r w:rsidRPr="00343B6B">
        <w:rPr>
          <w:rFonts w:ascii="Verdana" w:hAnsi="Verdana"/>
          <w:b/>
          <w:caps/>
          <w:sz w:val="22"/>
          <w:szCs w:val="22"/>
        </w:rPr>
        <w:t>Změna a ukončení smlouvy</w:t>
      </w:r>
    </w:p>
    <w:p w14:paraId="680B2BB5" w14:textId="77777777" w:rsidR="00800A8C" w:rsidRDefault="00384193" w:rsidP="00464010">
      <w:pPr>
        <w:pStyle w:val="Odstavecseseznamem"/>
        <w:numPr>
          <w:ilvl w:val="0"/>
          <w:numId w:val="30"/>
        </w:numPr>
        <w:tabs>
          <w:tab w:val="left" w:pos="567"/>
        </w:tabs>
        <w:spacing w:after="80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 w:rsidRPr="00800A8C">
        <w:rPr>
          <w:rFonts w:ascii="Verdana" w:hAnsi="Verdana"/>
          <w:sz w:val="22"/>
          <w:szCs w:val="22"/>
        </w:rPr>
        <w:t>Tato smlouva může být měněna pouze písemnými dodatky podepsanými oběma smluvními stranami, když dané ujednání musí být výslovně nazváno „Dodatek“. Jiné zápisy, protokoly apod. se za změnu smlouvy nepovažují a nejsou jí.</w:t>
      </w:r>
    </w:p>
    <w:p w14:paraId="057B75D9" w14:textId="77777777" w:rsidR="00800A8C" w:rsidRPr="003012A2" w:rsidRDefault="00384193" w:rsidP="00464010">
      <w:pPr>
        <w:pStyle w:val="Odstavecseseznamem"/>
        <w:numPr>
          <w:ilvl w:val="0"/>
          <w:numId w:val="30"/>
        </w:numPr>
        <w:tabs>
          <w:tab w:val="left" w:pos="567"/>
        </w:tabs>
        <w:spacing w:after="80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 w:rsidRPr="003012A2">
        <w:rPr>
          <w:rFonts w:ascii="Verdana" w:hAnsi="Verdana"/>
          <w:sz w:val="22"/>
          <w:szCs w:val="22"/>
        </w:rPr>
        <w:t xml:space="preserve">Nastanou-li u některé ze stran skutečnosti bránící řádnému plnění této smlouvy, zavazuje se to příslušná </w:t>
      </w:r>
      <w:r w:rsidR="00FF250D" w:rsidRPr="003012A2">
        <w:rPr>
          <w:rFonts w:ascii="Verdana" w:hAnsi="Verdana"/>
          <w:sz w:val="22"/>
          <w:szCs w:val="22"/>
        </w:rPr>
        <w:t xml:space="preserve">smluvní </w:t>
      </w:r>
      <w:r w:rsidRPr="003012A2">
        <w:rPr>
          <w:rFonts w:ascii="Verdana" w:hAnsi="Verdana"/>
          <w:sz w:val="22"/>
          <w:szCs w:val="22"/>
        </w:rPr>
        <w:t xml:space="preserve">strana bez zbytečného odkladu oznámit druhé </w:t>
      </w:r>
      <w:r w:rsidR="00DE13E9" w:rsidRPr="003012A2">
        <w:rPr>
          <w:rFonts w:ascii="Verdana" w:hAnsi="Verdana"/>
          <w:sz w:val="22"/>
          <w:szCs w:val="22"/>
        </w:rPr>
        <w:t xml:space="preserve">smluvní </w:t>
      </w:r>
      <w:r w:rsidRPr="003012A2">
        <w:rPr>
          <w:rFonts w:ascii="Verdana" w:hAnsi="Verdana"/>
          <w:sz w:val="22"/>
          <w:szCs w:val="22"/>
        </w:rPr>
        <w:t xml:space="preserve">straně a vyvolat vzájemná jednání k vyřešení daného problému. </w:t>
      </w:r>
    </w:p>
    <w:p w14:paraId="47ACBC86" w14:textId="5175FBA1" w:rsidR="00800A8C" w:rsidRPr="003012A2" w:rsidRDefault="00384193" w:rsidP="00464010">
      <w:pPr>
        <w:pStyle w:val="Odstavecseseznamem"/>
        <w:numPr>
          <w:ilvl w:val="0"/>
          <w:numId w:val="30"/>
        </w:numPr>
        <w:tabs>
          <w:tab w:val="left" w:pos="567"/>
        </w:tabs>
        <w:spacing w:after="80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 w:rsidRPr="003012A2">
        <w:rPr>
          <w:rFonts w:ascii="Verdana" w:hAnsi="Verdana"/>
          <w:sz w:val="22"/>
          <w:szCs w:val="22"/>
        </w:rPr>
        <w:t xml:space="preserve">Strany vylučují možnost postoupení této smlouvy </w:t>
      </w:r>
      <w:r w:rsidR="00BB2393" w:rsidRPr="003012A2">
        <w:rPr>
          <w:rFonts w:ascii="Verdana" w:hAnsi="Verdana"/>
          <w:sz w:val="22"/>
          <w:szCs w:val="22"/>
        </w:rPr>
        <w:t xml:space="preserve">třetí osobě </w:t>
      </w:r>
      <w:r w:rsidRPr="003012A2">
        <w:rPr>
          <w:rFonts w:ascii="Verdana" w:hAnsi="Verdana"/>
          <w:sz w:val="22"/>
          <w:szCs w:val="22"/>
        </w:rPr>
        <w:t>ve smyslu § 1895 a</w:t>
      </w:r>
      <w:r w:rsidR="00F30900" w:rsidRPr="003012A2">
        <w:rPr>
          <w:rFonts w:ascii="Verdana" w:hAnsi="Verdana"/>
          <w:sz w:val="22"/>
          <w:szCs w:val="22"/>
        </w:rPr>
        <w:t> </w:t>
      </w:r>
      <w:r w:rsidRPr="003012A2">
        <w:rPr>
          <w:rFonts w:ascii="Verdana" w:hAnsi="Verdana"/>
          <w:sz w:val="22"/>
          <w:szCs w:val="22"/>
        </w:rPr>
        <w:t>násl.</w:t>
      </w:r>
      <w:r w:rsidR="00BB2393" w:rsidRPr="003012A2">
        <w:rPr>
          <w:rFonts w:ascii="Verdana" w:hAnsi="Verdana"/>
        </w:rPr>
        <w:t xml:space="preserve"> </w:t>
      </w:r>
      <w:r w:rsidR="00BB2393" w:rsidRPr="003012A2">
        <w:rPr>
          <w:rFonts w:ascii="Verdana" w:hAnsi="Verdana"/>
          <w:sz w:val="22"/>
          <w:szCs w:val="22"/>
        </w:rPr>
        <w:t xml:space="preserve">zákona </w:t>
      </w:r>
      <w:r w:rsidRPr="003012A2">
        <w:rPr>
          <w:rFonts w:ascii="Verdana" w:hAnsi="Verdana"/>
          <w:sz w:val="22"/>
          <w:szCs w:val="22"/>
        </w:rPr>
        <w:t>občanského zákoníku</w:t>
      </w:r>
      <w:r w:rsidR="00606F7B" w:rsidRPr="003012A2">
        <w:rPr>
          <w:rFonts w:ascii="Verdana" w:hAnsi="Verdana"/>
          <w:sz w:val="22"/>
          <w:szCs w:val="22"/>
        </w:rPr>
        <w:t>.</w:t>
      </w:r>
    </w:p>
    <w:p w14:paraId="4DF3626E" w14:textId="30D051F3" w:rsidR="00800A8C" w:rsidRPr="003012A2" w:rsidRDefault="002E7CD2" w:rsidP="00464010">
      <w:pPr>
        <w:pStyle w:val="Odstavecseseznamem"/>
        <w:numPr>
          <w:ilvl w:val="0"/>
          <w:numId w:val="30"/>
        </w:numPr>
        <w:tabs>
          <w:tab w:val="left" w:pos="567"/>
        </w:tabs>
        <w:spacing w:after="80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 w:rsidRPr="003012A2">
        <w:rPr>
          <w:rFonts w:ascii="Verdana" w:hAnsi="Verdana"/>
          <w:sz w:val="22"/>
          <w:szCs w:val="22"/>
        </w:rPr>
        <w:t>Objednatel</w:t>
      </w:r>
      <w:r w:rsidR="00384193" w:rsidRPr="003012A2">
        <w:rPr>
          <w:rFonts w:ascii="Verdana" w:hAnsi="Verdana"/>
          <w:sz w:val="22"/>
          <w:szCs w:val="22"/>
        </w:rPr>
        <w:t xml:space="preserve"> i </w:t>
      </w:r>
      <w:r w:rsidRPr="003012A2">
        <w:rPr>
          <w:rFonts w:ascii="Verdana" w:hAnsi="Verdana"/>
          <w:sz w:val="22"/>
          <w:szCs w:val="22"/>
        </w:rPr>
        <w:t>Zhotovitel</w:t>
      </w:r>
      <w:r w:rsidR="00384193" w:rsidRPr="003012A2">
        <w:rPr>
          <w:rFonts w:ascii="Verdana" w:hAnsi="Verdana"/>
          <w:sz w:val="22"/>
          <w:szCs w:val="22"/>
        </w:rPr>
        <w:t xml:space="preserve"> mají právo odstoupit od této smlouvy nebo od její části, která doposud nebyla splněna, v případech stanovených touto smlouvou a</w:t>
      </w:r>
      <w:r w:rsidR="000F11CA" w:rsidRPr="003012A2">
        <w:rPr>
          <w:rFonts w:ascii="Verdana" w:hAnsi="Verdana"/>
          <w:sz w:val="22"/>
          <w:szCs w:val="22"/>
        </w:rPr>
        <w:t> </w:t>
      </w:r>
      <w:r w:rsidR="00384193" w:rsidRPr="003012A2">
        <w:rPr>
          <w:rFonts w:ascii="Verdana" w:hAnsi="Verdana"/>
          <w:sz w:val="22"/>
          <w:szCs w:val="22"/>
        </w:rPr>
        <w:t>právními předpisy</w:t>
      </w:r>
      <w:r w:rsidR="009F32C7" w:rsidRPr="003012A2">
        <w:rPr>
          <w:rFonts w:ascii="Verdana" w:hAnsi="Verdana"/>
          <w:sz w:val="22"/>
          <w:szCs w:val="22"/>
        </w:rPr>
        <w:t xml:space="preserve"> (zejména ustanoveními občanského zákoníku)</w:t>
      </w:r>
      <w:r w:rsidR="00384193" w:rsidRPr="003012A2">
        <w:rPr>
          <w:rFonts w:ascii="Verdana" w:hAnsi="Verdana"/>
          <w:sz w:val="22"/>
          <w:szCs w:val="22"/>
        </w:rPr>
        <w:t>. Odstoupení od smlouvy musí mít písemnou formu</w:t>
      </w:r>
      <w:r w:rsidR="00955858" w:rsidRPr="003012A2">
        <w:rPr>
          <w:rFonts w:ascii="Verdana" w:hAnsi="Verdana"/>
          <w:sz w:val="22"/>
          <w:szCs w:val="22"/>
        </w:rPr>
        <w:t xml:space="preserve"> a musí být doručeno druhé straně</w:t>
      </w:r>
      <w:r w:rsidR="00384193" w:rsidRPr="003012A2">
        <w:rPr>
          <w:rFonts w:ascii="Verdana" w:hAnsi="Verdana"/>
          <w:sz w:val="22"/>
          <w:szCs w:val="22"/>
        </w:rPr>
        <w:t xml:space="preserve">. </w:t>
      </w:r>
      <w:r w:rsidR="009F32C7" w:rsidRPr="003012A2">
        <w:rPr>
          <w:rFonts w:ascii="Verdana" w:hAnsi="Verdana"/>
          <w:sz w:val="22"/>
          <w:szCs w:val="22"/>
        </w:rPr>
        <w:t>Při odstoupení od smlouvy jsou smluvní strany povinny se navzájem vypořádat.</w:t>
      </w:r>
    </w:p>
    <w:p w14:paraId="7EB5C119" w14:textId="4A44D6DB" w:rsidR="009F32C7" w:rsidRPr="003012A2" w:rsidRDefault="009F32C7" w:rsidP="00464010">
      <w:pPr>
        <w:pStyle w:val="Odstavecseseznamem"/>
        <w:numPr>
          <w:ilvl w:val="0"/>
          <w:numId w:val="30"/>
        </w:numPr>
        <w:tabs>
          <w:tab w:val="left" w:pos="567"/>
        </w:tabs>
        <w:spacing w:after="80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 w:rsidRPr="003012A2">
        <w:rPr>
          <w:rFonts w:ascii="Verdana" w:hAnsi="Verdana"/>
          <w:sz w:val="22"/>
          <w:szCs w:val="22"/>
        </w:rPr>
        <w:t xml:space="preserve">Smluvní strany se dohodly, že od smlouvy lze </w:t>
      </w:r>
      <w:r w:rsidRPr="00865ADB">
        <w:rPr>
          <w:rFonts w:ascii="Verdana" w:hAnsi="Verdana"/>
          <w:b/>
          <w:bCs/>
          <w:sz w:val="22"/>
          <w:szCs w:val="22"/>
        </w:rPr>
        <w:t>odstoupit</w:t>
      </w:r>
      <w:r w:rsidRPr="003012A2">
        <w:rPr>
          <w:rFonts w:ascii="Verdana" w:hAnsi="Verdana"/>
          <w:sz w:val="22"/>
          <w:szCs w:val="22"/>
        </w:rPr>
        <w:t>, vedle případů v této smlouvě již uvedených, zejména při vzniku těchto skutečností:</w:t>
      </w:r>
    </w:p>
    <w:p w14:paraId="51E81D04" w14:textId="77777777" w:rsidR="009F32C7" w:rsidRPr="003012A2" w:rsidRDefault="009F32C7" w:rsidP="00243A28">
      <w:pPr>
        <w:pStyle w:val="Odstavecseseznamem"/>
        <w:numPr>
          <w:ilvl w:val="0"/>
          <w:numId w:val="14"/>
        </w:numPr>
        <w:spacing w:after="80"/>
        <w:ind w:left="709"/>
        <w:contextualSpacing w:val="0"/>
        <w:jc w:val="both"/>
        <w:rPr>
          <w:rFonts w:ascii="Verdana" w:hAnsi="Verdana"/>
          <w:sz w:val="22"/>
          <w:szCs w:val="22"/>
        </w:rPr>
      </w:pPr>
      <w:r w:rsidRPr="003012A2">
        <w:rPr>
          <w:rFonts w:ascii="Verdana" w:hAnsi="Verdana"/>
          <w:sz w:val="22"/>
          <w:szCs w:val="22"/>
        </w:rPr>
        <w:t>prodlení Objednatele s úhradou dlužné částky delší než 20 dnů,</w:t>
      </w:r>
    </w:p>
    <w:p w14:paraId="17CFE37A" w14:textId="05F08479" w:rsidR="009F32C7" w:rsidRPr="003012A2" w:rsidRDefault="009F32C7" w:rsidP="00243A28">
      <w:pPr>
        <w:pStyle w:val="Odstavecseseznamem"/>
        <w:numPr>
          <w:ilvl w:val="0"/>
          <w:numId w:val="14"/>
        </w:numPr>
        <w:spacing w:after="80"/>
        <w:ind w:left="709"/>
        <w:contextualSpacing w:val="0"/>
        <w:jc w:val="both"/>
        <w:rPr>
          <w:rFonts w:ascii="Verdana" w:hAnsi="Verdana"/>
          <w:sz w:val="22"/>
          <w:szCs w:val="22"/>
        </w:rPr>
      </w:pPr>
      <w:r w:rsidRPr="003012A2">
        <w:rPr>
          <w:rFonts w:ascii="Verdana" w:hAnsi="Verdana"/>
          <w:sz w:val="22"/>
          <w:szCs w:val="22"/>
        </w:rPr>
        <w:lastRenderedPageBreak/>
        <w:t>nepředání staveniště Objednatelem ve sjednaném termínu ani v</w:t>
      </w:r>
      <w:r w:rsidR="00217881" w:rsidRPr="003012A2">
        <w:rPr>
          <w:rFonts w:ascii="Verdana" w:hAnsi="Verdana"/>
          <w:sz w:val="22"/>
          <w:szCs w:val="22"/>
        </w:rPr>
        <w:t> </w:t>
      </w:r>
      <w:r w:rsidRPr="003012A2">
        <w:rPr>
          <w:rFonts w:ascii="Verdana" w:hAnsi="Verdana"/>
          <w:sz w:val="22"/>
          <w:szCs w:val="22"/>
        </w:rPr>
        <w:t>dodatečně stanovené přiměřené lhůtě,</w:t>
      </w:r>
    </w:p>
    <w:p w14:paraId="3C47FFE4" w14:textId="77777777" w:rsidR="009F32C7" w:rsidRPr="003012A2" w:rsidRDefault="009F32C7" w:rsidP="00243A28">
      <w:pPr>
        <w:pStyle w:val="Odstavecseseznamem"/>
        <w:numPr>
          <w:ilvl w:val="0"/>
          <w:numId w:val="14"/>
        </w:numPr>
        <w:spacing w:after="80"/>
        <w:ind w:left="709"/>
        <w:contextualSpacing w:val="0"/>
        <w:jc w:val="both"/>
        <w:rPr>
          <w:rFonts w:ascii="Verdana" w:hAnsi="Verdana"/>
          <w:sz w:val="22"/>
          <w:szCs w:val="22"/>
        </w:rPr>
      </w:pPr>
      <w:r w:rsidRPr="003012A2">
        <w:rPr>
          <w:rFonts w:ascii="Verdana" w:hAnsi="Verdana"/>
          <w:sz w:val="22"/>
          <w:szCs w:val="22"/>
        </w:rPr>
        <w:t>pokud Zhotovitel nezahájí práce na díle ani v dodatečně stanovené přiměřené lhůtě,</w:t>
      </w:r>
    </w:p>
    <w:p w14:paraId="4B900F56" w14:textId="77777777" w:rsidR="009F32C7" w:rsidRPr="003012A2" w:rsidRDefault="009F32C7" w:rsidP="00243A28">
      <w:pPr>
        <w:pStyle w:val="Odstavecseseznamem"/>
        <w:numPr>
          <w:ilvl w:val="0"/>
          <w:numId w:val="14"/>
        </w:numPr>
        <w:spacing w:after="80"/>
        <w:ind w:left="709"/>
        <w:contextualSpacing w:val="0"/>
        <w:jc w:val="both"/>
        <w:rPr>
          <w:rFonts w:ascii="Verdana" w:hAnsi="Verdana"/>
          <w:sz w:val="22"/>
          <w:szCs w:val="22"/>
        </w:rPr>
      </w:pPr>
      <w:r w:rsidRPr="003012A2">
        <w:rPr>
          <w:rFonts w:ascii="Verdana" w:hAnsi="Verdana"/>
          <w:sz w:val="22"/>
          <w:szCs w:val="22"/>
        </w:rPr>
        <w:t>pokud Zhotovitel ani v dodatečně stanovené přiměřené lhůtě neodstraní vady vzniklé vadným prováděním nebo nepřestane dílo provádět nevhodným způsobem, ačkoli byl na to Objednatelem upozorněn,</w:t>
      </w:r>
    </w:p>
    <w:p w14:paraId="1E2E968C" w14:textId="7B138787" w:rsidR="009F32C7" w:rsidRPr="003012A2" w:rsidRDefault="009F32C7" w:rsidP="00243A28">
      <w:pPr>
        <w:pStyle w:val="Odstavecseseznamem"/>
        <w:numPr>
          <w:ilvl w:val="0"/>
          <w:numId w:val="14"/>
        </w:numPr>
        <w:spacing w:after="80"/>
        <w:ind w:left="709"/>
        <w:contextualSpacing w:val="0"/>
        <w:jc w:val="both"/>
        <w:rPr>
          <w:rFonts w:ascii="Verdana" w:hAnsi="Verdana"/>
          <w:sz w:val="22"/>
          <w:szCs w:val="22"/>
        </w:rPr>
      </w:pPr>
      <w:r w:rsidRPr="003012A2">
        <w:rPr>
          <w:rFonts w:ascii="Verdana" w:hAnsi="Verdana"/>
          <w:sz w:val="22"/>
          <w:szCs w:val="22"/>
        </w:rPr>
        <w:t xml:space="preserve">prodlení Zhotovitele s dokončením díla z důvodů ležících na jeho straně delší než 30 dnů, </w:t>
      </w:r>
    </w:p>
    <w:p w14:paraId="0312EEF8" w14:textId="3743378F" w:rsidR="009F32C7" w:rsidRPr="003012A2" w:rsidRDefault="009F32C7" w:rsidP="00243A28">
      <w:pPr>
        <w:pStyle w:val="Odstavecseseznamem"/>
        <w:numPr>
          <w:ilvl w:val="0"/>
          <w:numId w:val="14"/>
        </w:numPr>
        <w:spacing w:after="80"/>
        <w:ind w:left="709"/>
        <w:contextualSpacing w:val="0"/>
        <w:jc w:val="both"/>
        <w:rPr>
          <w:rFonts w:ascii="Verdana" w:hAnsi="Verdana"/>
          <w:sz w:val="22"/>
          <w:szCs w:val="22"/>
        </w:rPr>
      </w:pPr>
      <w:r w:rsidRPr="003012A2">
        <w:rPr>
          <w:rFonts w:ascii="Verdana" w:hAnsi="Verdana"/>
          <w:sz w:val="22"/>
          <w:szCs w:val="22"/>
        </w:rPr>
        <w:t>příslušný insolvenční soud vydá rozhodnutí o úpadku Zhotovitele nebo zamítne insolvenční návrh pro nedostatek majetku Zhotovitele jako dlužníka.</w:t>
      </w:r>
    </w:p>
    <w:p w14:paraId="5FB0C0CB" w14:textId="77777777" w:rsidR="00800A8C" w:rsidRPr="003012A2" w:rsidRDefault="002E7CD2" w:rsidP="00464010">
      <w:pPr>
        <w:pStyle w:val="Odstavecseseznamem"/>
        <w:numPr>
          <w:ilvl w:val="0"/>
          <w:numId w:val="30"/>
        </w:numPr>
        <w:tabs>
          <w:tab w:val="left" w:pos="567"/>
        </w:tabs>
        <w:spacing w:after="80"/>
        <w:ind w:left="426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3012A2">
        <w:rPr>
          <w:rFonts w:ascii="Verdana" w:hAnsi="Verdana"/>
          <w:sz w:val="22"/>
          <w:szCs w:val="22"/>
        </w:rPr>
        <w:t>Objednatel</w:t>
      </w:r>
      <w:r w:rsidR="00384193" w:rsidRPr="003012A2">
        <w:rPr>
          <w:rFonts w:ascii="Verdana" w:hAnsi="Verdana"/>
          <w:sz w:val="22"/>
          <w:szCs w:val="22"/>
        </w:rPr>
        <w:t xml:space="preserve"> má právo jednostranně odstoupit od této smlouvy v případě, že v důsledku působení vyšší moci či jiných objektivně zdůvodnitelných okolností dojde ke změně poměrů, z nichž </w:t>
      </w:r>
      <w:r w:rsidRPr="003012A2">
        <w:rPr>
          <w:rFonts w:ascii="Verdana" w:hAnsi="Verdana"/>
          <w:sz w:val="22"/>
          <w:szCs w:val="22"/>
        </w:rPr>
        <w:t>Objednatel</w:t>
      </w:r>
      <w:r w:rsidR="00384193" w:rsidRPr="003012A2">
        <w:rPr>
          <w:rFonts w:ascii="Verdana" w:hAnsi="Verdana"/>
          <w:sz w:val="22"/>
          <w:szCs w:val="22"/>
        </w:rPr>
        <w:t xml:space="preserve"> vycházel při zadání </w:t>
      </w:r>
      <w:r w:rsidR="00D778B5" w:rsidRPr="003012A2">
        <w:rPr>
          <w:rFonts w:ascii="Verdana" w:hAnsi="Verdana"/>
          <w:sz w:val="22"/>
          <w:szCs w:val="22"/>
        </w:rPr>
        <w:t xml:space="preserve">veřejné </w:t>
      </w:r>
      <w:r w:rsidR="00384193" w:rsidRPr="003012A2">
        <w:rPr>
          <w:rFonts w:ascii="Verdana" w:hAnsi="Verdana"/>
          <w:sz w:val="22"/>
          <w:szCs w:val="22"/>
        </w:rPr>
        <w:t xml:space="preserve">zakázky.  </w:t>
      </w:r>
    </w:p>
    <w:p w14:paraId="37AE9980" w14:textId="77777777" w:rsidR="00A64CEC" w:rsidRPr="003012A2" w:rsidRDefault="00384193" w:rsidP="003166E0">
      <w:pPr>
        <w:pStyle w:val="Odstavecseseznamem"/>
        <w:numPr>
          <w:ilvl w:val="0"/>
          <w:numId w:val="30"/>
        </w:numPr>
        <w:tabs>
          <w:tab w:val="left" w:pos="567"/>
        </w:tabs>
        <w:spacing w:after="80"/>
        <w:ind w:left="426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3012A2">
        <w:rPr>
          <w:rFonts w:ascii="Verdana" w:hAnsi="Verdana"/>
          <w:sz w:val="22"/>
          <w:szCs w:val="22"/>
        </w:rPr>
        <w:t xml:space="preserve">Pokud </w:t>
      </w:r>
      <w:r w:rsidR="002E7CD2" w:rsidRPr="003012A2">
        <w:rPr>
          <w:rFonts w:ascii="Verdana" w:hAnsi="Verdana"/>
          <w:sz w:val="22"/>
          <w:szCs w:val="22"/>
        </w:rPr>
        <w:t>Objednatel</w:t>
      </w:r>
      <w:r w:rsidRPr="003012A2">
        <w:rPr>
          <w:rFonts w:ascii="Verdana" w:hAnsi="Verdana"/>
          <w:sz w:val="22"/>
          <w:szCs w:val="22"/>
        </w:rPr>
        <w:t xml:space="preserve"> odstoupí od této smlouvy z důvodů jsoucích na straně </w:t>
      </w:r>
      <w:r w:rsidR="002E7CD2" w:rsidRPr="003012A2">
        <w:rPr>
          <w:rFonts w:ascii="Verdana" w:hAnsi="Verdana"/>
          <w:sz w:val="22"/>
          <w:szCs w:val="22"/>
        </w:rPr>
        <w:t>Zhotovitel</w:t>
      </w:r>
      <w:r w:rsidRPr="003012A2">
        <w:rPr>
          <w:rFonts w:ascii="Verdana" w:hAnsi="Verdana"/>
          <w:sz w:val="22"/>
          <w:szCs w:val="22"/>
        </w:rPr>
        <w:t xml:space="preserve">e, zavazuje se </w:t>
      </w:r>
      <w:r w:rsidR="002E7CD2" w:rsidRPr="003012A2">
        <w:rPr>
          <w:rFonts w:ascii="Verdana" w:hAnsi="Verdana"/>
          <w:sz w:val="22"/>
          <w:szCs w:val="22"/>
        </w:rPr>
        <w:t>Zhotovitel</w:t>
      </w:r>
      <w:r w:rsidRPr="003012A2">
        <w:rPr>
          <w:rFonts w:ascii="Verdana" w:hAnsi="Verdana"/>
          <w:sz w:val="22"/>
          <w:szCs w:val="22"/>
        </w:rPr>
        <w:t xml:space="preserve"> uhradit </w:t>
      </w:r>
      <w:r w:rsidR="002E7CD2" w:rsidRPr="003012A2">
        <w:rPr>
          <w:rFonts w:ascii="Verdana" w:hAnsi="Verdana"/>
          <w:sz w:val="22"/>
          <w:szCs w:val="22"/>
        </w:rPr>
        <w:t>Objednatel</w:t>
      </w:r>
      <w:r w:rsidRPr="003012A2">
        <w:rPr>
          <w:rFonts w:ascii="Verdana" w:hAnsi="Verdana"/>
          <w:sz w:val="22"/>
          <w:szCs w:val="22"/>
        </w:rPr>
        <w:t xml:space="preserve">i veškerou na straně </w:t>
      </w:r>
      <w:r w:rsidR="002E7CD2" w:rsidRPr="003012A2">
        <w:rPr>
          <w:rFonts w:ascii="Verdana" w:hAnsi="Verdana"/>
          <w:sz w:val="22"/>
          <w:szCs w:val="22"/>
        </w:rPr>
        <w:t>Objednatel</w:t>
      </w:r>
      <w:r w:rsidRPr="003012A2">
        <w:rPr>
          <w:rFonts w:ascii="Verdana" w:hAnsi="Verdana"/>
          <w:sz w:val="22"/>
          <w:szCs w:val="22"/>
        </w:rPr>
        <w:t xml:space="preserve">e vzniklou škodu. </w:t>
      </w:r>
      <w:r w:rsidR="00A64CEC" w:rsidRPr="003012A2">
        <w:rPr>
          <w:rFonts w:ascii="Verdana" w:hAnsi="Verdana"/>
          <w:sz w:val="22"/>
          <w:szCs w:val="22"/>
        </w:rPr>
        <w:tab/>
      </w:r>
    </w:p>
    <w:p w14:paraId="164799C5" w14:textId="2BDEF53D" w:rsidR="00373CCE" w:rsidRPr="003012A2" w:rsidRDefault="00A64CEC" w:rsidP="003166E0">
      <w:pPr>
        <w:pStyle w:val="Odstavecseseznamem"/>
        <w:numPr>
          <w:ilvl w:val="0"/>
          <w:numId w:val="30"/>
        </w:numPr>
        <w:tabs>
          <w:tab w:val="left" w:pos="567"/>
        </w:tabs>
        <w:spacing w:after="80"/>
        <w:ind w:left="426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3012A2">
        <w:rPr>
          <w:rFonts w:ascii="Verdana" w:hAnsi="Verdana"/>
          <w:sz w:val="22"/>
          <w:szCs w:val="22"/>
        </w:rPr>
        <w:t xml:space="preserve">Pokud dojde k odstoupení od smlouvy ze strany Objednatele, vyhrazuje si tento v souladu s § 100 odst. 2 ZZVZ možnost změnit </w:t>
      </w:r>
      <w:r w:rsidR="00B14E89" w:rsidRPr="003012A2">
        <w:rPr>
          <w:rFonts w:ascii="Verdana" w:hAnsi="Verdana"/>
          <w:sz w:val="22"/>
          <w:szCs w:val="22"/>
        </w:rPr>
        <w:t>z</w:t>
      </w:r>
      <w:r w:rsidRPr="003012A2">
        <w:rPr>
          <w:rFonts w:ascii="Verdana" w:hAnsi="Verdana"/>
          <w:sz w:val="22"/>
          <w:szCs w:val="22"/>
        </w:rPr>
        <w:t xml:space="preserve">hotovitele, tj. převést plnění smlouvy na </w:t>
      </w:r>
      <w:r w:rsidR="00C63DE0">
        <w:rPr>
          <w:rFonts w:ascii="Verdana" w:hAnsi="Verdana"/>
          <w:sz w:val="22"/>
          <w:szCs w:val="22"/>
        </w:rPr>
        <w:t>z</w:t>
      </w:r>
      <w:r w:rsidR="00041182">
        <w:rPr>
          <w:rFonts w:ascii="Verdana" w:hAnsi="Verdana"/>
          <w:sz w:val="22"/>
          <w:szCs w:val="22"/>
        </w:rPr>
        <w:t>hotovitele</w:t>
      </w:r>
      <w:r w:rsidRPr="003012A2">
        <w:rPr>
          <w:rFonts w:ascii="Verdana" w:hAnsi="Verdana"/>
          <w:sz w:val="22"/>
          <w:szCs w:val="22"/>
        </w:rPr>
        <w:t xml:space="preserve">, který se v zadávacím řízení veřejné zakázky v rámci hodnocení nabídek umístil jako další v pořadí. V případě, že nedojde k dohodě se hotovitelem dalším v pořadí, je oprávněn </w:t>
      </w:r>
      <w:r w:rsidR="00B14E89" w:rsidRPr="003012A2">
        <w:rPr>
          <w:rFonts w:ascii="Verdana" w:hAnsi="Verdana"/>
          <w:sz w:val="22"/>
          <w:szCs w:val="22"/>
        </w:rPr>
        <w:t>O</w:t>
      </w:r>
      <w:r w:rsidRPr="003012A2">
        <w:rPr>
          <w:rFonts w:ascii="Verdana" w:hAnsi="Verdana"/>
          <w:sz w:val="22"/>
          <w:szCs w:val="22"/>
        </w:rPr>
        <w:t>bjednatel jednat postupně s dalšími zhotoviteli v pořadí, dokud nedojde ke změně zhotovitele.</w:t>
      </w:r>
    </w:p>
    <w:p w14:paraId="3F2F55DC" w14:textId="77777777" w:rsidR="00384193" w:rsidRPr="003012A2" w:rsidRDefault="00384193" w:rsidP="00E26E5A">
      <w:pPr>
        <w:tabs>
          <w:tab w:val="left" w:pos="567"/>
          <w:tab w:val="left" w:pos="2127"/>
        </w:tabs>
        <w:jc w:val="center"/>
        <w:rPr>
          <w:rFonts w:ascii="Verdana" w:hAnsi="Verdana"/>
          <w:b/>
          <w:sz w:val="22"/>
          <w:szCs w:val="22"/>
        </w:rPr>
      </w:pPr>
    </w:p>
    <w:p w14:paraId="15FDB4B6" w14:textId="62A61EEF" w:rsidR="00384193" w:rsidRPr="003012A2" w:rsidRDefault="00384193" w:rsidP="006233E5">
      <w:pPr>
        <w:pStyle w:val="Odstavecseseznamem"/>
        <w:numPr>
          <w:ilvl w:val="0"/>
          <w:numId w:val="16"/>
        </w:numPr>
        <w:tabs>
          <w:tab w:val="left" w:pos="567"/>
          <w:tab w:val="left" w:pos="2127"/>
        </w:tabs>
        <w:jc w:val="center"/>
        <w:rPr>
          <w:rFonts w:ascii="Verdana" w:hAnsi="Verdana"/>
          <w:b/>
          <w:sz w:val="22"/>
          <w:szCs w:val="22"/>
        </w:rPr>
      </w:pPr>
    </w:p>
    <w:p w14:paraId="410A7126" w14:textId="77777777" w:rsidR="00384193" w:rsidRPr="00343B6B" w:rsidRDefault="00384193" w:rsidP="00343B6B">
      <w:pPr>
        <w:tabs>
          <w:tab w:val="left" w:pos="567"/>
          <w:tab w:val="left" w:pos="2127"/>
        </w:tabs>
        <w:spacing w:before="120" w:after="240"/>
        <w:jc w:val="center"/>
        <w:rPr>
          <w:rFonts w:ascii="Verdana" w:hAnsi="Verdana"/>
          <w:b/>
          <w:caps/>
          <w:sz w:val="22"/>
          <w:szCs w:val="22"/>
        </w:rPr>
      </w:pPr>
      <w:r w:rsidRPr="003012A2">
        <w:rPr>
          <w:rFonts w:ascii="Verdana" w:hAnsi="Verdana"/>
          <w:b/>
          <w:caps/>
          <w:sz w:val="22"/>
          <w:szCs w:val="22"/>
        </w:rPr>
        <w:t>Závěrečná ustanovení</w:t>
      </w:r>
    </w:p>
    <w:p w14:paraId="46C95691" w14:textId="77777777" w:rsidR="00800A8C" w:rsidRDefault="00384193" w:rsidP="00464010">
      <w:pPr>
        <w:pStyle w:val="Odstavecseseznamem"/>
        <w:numPr>
          <w:ilvl w:val="0"/>
          <w:numId w:val="32"/>
        </w:numPr>
        <w:tabs>
          <w:tab w:val="left" w:pos="426"/>
          <w:tab w:val="left" w:pos="567"/>
        </w:tabs>
        <w:spacing w:after="80"/>
        <w:ind w:hanging="720"/>
        <w:contextualSpacing w:val="0"/>
        <w:jc w:val="both"/>
        <w:rPr>
          <w:rFonts w:ascii="Verdana" w:hAnsi="Verdana"/>
          <w:sz w:val="22"/>
          <w:szCs w:val="22"/>
        </w:rPr>
      </w:pPr>
      <w:r w:rsidRPr="00800A8C">
        <w:rPr>
          <w:rFonts w:ascii="Verdana" w:hAnsi="Verdana"/>
          <w:sz w:val="22"/>
          <w:szCs w:val="22"/>
        </w:rPr>
        <w:t xml:space="preserve">Tato smlouva a právní poměry jí založené se řídí občanským zákoníkem. </w:t>
      </w:r>
    </w:p>
    <w:p w14:paraId="0541232C" w14:textId="1A71DE7B" w:rsidR="00800A8C" w:rsidRDefault="009130C3" w:rsidP="00464010">
      <w:pPr>
        <w:pStyle w:val="Odstavecseseznamem"/>
        <w:numPr>
          <w:ilvl w:val="0"/>
          <w:numId w:val="32"/>
        </w:numPr>
        <w:tabs>
          <w:tab w:val="left" w:pos="426"/>
          <w:tab w:val="left" w:pos="567"/>
        </w:tabs>
        <w:spacing w:after="80"/>
        <w:ind w:left="426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800A8C">
        <w:rPr>
          <w:rFonts w:ascii="Verdana" w:hAnsi="Verdana"/>
          <w:sz w:val="22"/>
          <w:szCs w:val="22"/>
        </w:rPr>
        <w:t xml:space="preserve">Smlouva nabývá platnosti </w:t>
      </w:r>
      <w:r w:rsidR="00CE043E">
        <w:rPr>
          <w:rFonts w:ascii="Verdana" w:hAnsi="Verdana"/>
          <w:sz w:val="22"/>
          <w:szCs w:val="22"/>
        </w:rPr>
        <w:t xml:space="preserve">a účinnosti </w:t>
      </w:r>
      <w:r w:rsidRPr="00800A8C">
        <w:rPr>
          <w:rFonts w:ascii="Verdana" w:hAnsi="Verdana"/>
          <w:sz w:val="22"/>
          <w:szCs w:val="22"/>
        </w:rPr>
        <w:t>dnem jejího podpisu oběma smluvními stranami</w:t>
      </w:r>
      <w:r w:rsidR="00CE043E">
        <w:rPr>
          <w:rFonts w:ascii="Verdana" w:hAnsi="Verdana"/>
          <w:sz w:val="22"/>
          <w:szCs w:val="22"/>
        </w:rPr>
        <w:t>.</w:t>
      </w:r>
      <w:r w:rsidRPr="00800A8C">
        <w:rPr>
          <w:rFonts w:ascii="Verdana" w:hAnsi="Verdana"/>
          <w:sz w:val="22"/>
          <w:szCs w:val="22"/>
        </w:rPr>
        <w:t xml:space="preserve"> </w:t>
      </w:r>
    </w:p>
    <w:p w14:paraId="744251C6" w14:textId="77777777" w:rsidR="00800A8C" w:rsidRDefault="00384193" w:rsidP="00464010">
      <w:pPr>
        <w:pStyle w:val="Odstavecseseznamem"/>
        <w:numPr>
          <w:ilvl w:val="0"/>
          <w:numId w:val="32"/>
        </w:numPr>
        <w:tabs>
          <w:tab w:val="left" w:pos="426"/>
          <w:tab w:val="left" w:pos="567"/>
        </w:tabs>
        <w:spacing w:after="80"/>
        <w:ind w:left="426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800A8C">
        <w:rPr>
          <w:rFonts w:ascii="Verdana" w:hAnsi="Verdana"/>
          <w:sz w:val="22"/>
          <w:szCs w:val="22"/>
        </w:rPr>
        <w:t xml:space="preserve">Smluvní strany výslovně souhlasí s tím, aby tato smlouva ve svém úplném znění byla uveřejněna v rámci informací zpřístupňovaných veřejnosti prostřednictvím dálkového přístupu. Smluvní strany prohlašují, že skutečnosti uvedené v této smlouvě nepovažují za obchodní tajemství ve smyslu ustanovení § 504 </w:t>
      </w:r>
      <w:r w:rsidR="00973484" w:rsidRPr="00800A8C">
        <w:rPr>
          <w:rFonts w:ascii="Verdana" w:hAnsi="Verdana"/>
          <w:sz w:val="22"/>
          <w:szCs w:val="22"/>
        </w:rPr>
        <w:t>občanského zákoníku</w:t>
      </w:r>
      <w:r w:rsidRPr="00800A8C">
        <w:rPr>
          <w:rFonts w:ascii="Verdana" w:hAnsi="Verdana"/>
          <w:sz w:val="22"/>
          <w:szCs w:val="22"/>
        </w:rPr>
        <w:t xml:space="preserve"> a udělují svolení k jejich užití a uveřejnění bez stanovení jakýchkoli dalších podmínek.</w:t>
      </w:r>
    </w:p>
    <w:p w14:paraId="196E3DB5" w14:textId="2CE086CC" w:rsidR="00800A8C" w:rsidRDefault="00A61F0F" w:rsidP="00464010">
      <w:pPr>
        <w:pStyle w:val="Odstavecseseznamem"/>
        <w:numPr>
          <w:ilvl w:val="0"/>
          <w:numId w:val="32"/>
        </w:numPr>
        <w:tabs>
          <w:tab w:val="left" w:pos="426"/>
          <w:tab w:val="left" w:pos="567"/>
        </w:tabs>
        <w:spacing w:after="80"/>
        <w:ind w:left="426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9F611F">
        <w:rPr>
          <w:rFonts w:ascii="Verdana" w:hAnsi="Verdana"/>
          <w:sz w:val="22"/>
          <w:szCs w:val="22"/>
        </w:rPr>
        <w:t>S údaji týkajícími se této smlouvy a jejího plnění bude</w:t>
      </w:r>
      <w:r w:rsidRPr="00800A8C">
        <w:rPr>
          <w:rFonts w:ascii="Verdana" w:hAnsi="Verdana"/>
          <w:sz w:val="22"/>
          <w:szCs w:val="22"/>
        </w:rPr>
        <w:t xml:space="preserve"> Zhotovitel zacházet šetrně a zachovávat o nich mlčenlivost, ledaže by byl této povinnosti výslovně zproštěn Objednatelem či na základě zákona. Zhotovitel je povinen držet se po dobu realizace díla jakož i v průběhu přípravy a provádění stavby a jejího uvádění do</w:t>
      </w:r>
      <w:r w:rsidR="005E10F8">
        <w:rPr>
          <w:rFonts w:ascii="Verdana" w:hAnsi="Verdana"/>
          <w:sz w:val="22"/>
          <w:szCs w:val="22"/>
        </w:rPr>
        <w:t> </w:t>
      </w:r>
      <w:r w:rsidRPr="00800A8C">
        <w:rPr>
          <w:rFonts w:ascii="Verdana" w:hAnsi="Verdana"/>
          <w:sz w:val="22"/>
          <w:szCs w:val="22"/>
        </w:rPr>
        <w:t xml:space="preserve">provozu veškerých vlastních podnikatelských aktivit, a to i ve spojení s třetími osobami, jimiž by mohl ohrozit oprávněné zájmy Objednatele, být s těmito zájmy ve střetu, popřípadě neoprávněně zvýhodnit sebe nebo třetí osoby. </w:t>
      </w:r>
    </w:p>
    <w:p w14:paraId="16F408C8" w14:textId="475775A1" w:rsidR="00012CC1" w:rsidRPr="00012CC1" w:rsidRDefault="00012CC1" w:rsidP="00012CC1">
      <w:pPr>
        <w:pStyle w:val="Odstavecseseznamem"/>
        <w:numPr>
          <w:ilvl w:val="0"/>
          <w:numId w:val="32"/>
        </w:numPr>
        <w:tabs>
          <w:tab w:val="left" w:pos="426"/>
          <w:tab w:val="left" w:pos="567"/>
        </w:tabs>
        <w:spacing w:after="80"/>
        <w:ind w:left="426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012CC1">
        <w:rPr>
          <w:rFonts w:ascii="Verdana" w:hAnsi="Verdana"/>
          <w:sz w:val="22"/>
          <w:szCs w:val="22"/>
        </w:rPr>
        <w:t>Obě smluvní strany shodně prohlašují, že tuto smlouvu uzavírají po vzájemném projednání podle jejich pravé a svobodné vůle, vážně</w:t>
      </w:r>
      <w:r>
        <w:rPr>
          <w:rFonts w:ascii="Verdana" w:hAnsi="Verdana"/>
          <w:sz w:val="22"/>
          <w:szCs w:val="22"/>
        </w:rPr>
        <w:t>,</w:t>
      </w:r>
      <w:r w:rsidRPr="00012CC1">
        <w:rPr>
          <w:rFonts w:ascii="Verdana" w:hAnsi="Verdana"/>
          <w:sz w:val="22"/>
          <w:szCs w:val="22"/>
        </w:rPr>
        <w:t xml:space="preserve"> a nikoliv v tísni nebo za</w:t>
      </w:r>
      <w:r>
        <w:rPr>
          <w:rFonts w:ascii="Verdana" w:hAnsi="Verdana"/>
          <w:sz w:val="22"/>
          <w:szCs w:val="22"/>
        </w:rPr>
        <w:t> </w:t>
      </w:r>
      <w:r w:rsidRPr="00012CC1">
        <w:rPr>
          <w:rFonts w:ascii="Verdana" w:hAnsi="Verdana"/>
          <w:sz w:val="22"/>
          <w:szCs w:val="22"/>
        </w:rPr>
        <w:t>nápadně nevýhodných podmínek a že si ji řádně přečetly a s jejím obsahem souhlasí. Na důkaz toho připojují své podpisy.</w:t>
      </w:r>
    </w:p>
    <w:p w14:paraId="5F3DDB79" w14:textId="77777777" w:rsidR="00012CC1" w:rsidRPr="00012CC1" w:rsidRDefault="00012CC1" w:rsidP="00012CC1">
      <w:pPr>
        <w:pStyle w:val="Odstavecseseznamem"/>
        <w:numPr>
          <w:ilvl w:val="0"/>
          <w:numId w:val="32"/>
        </w:numPr>
        <w:tabs>
          <w:tab w:val="left" w:pos="426"/>
          <w:tab w:val="left" w:pos="567"/>
        </w:tabs>
        <w:spacing w:after="80"/>
        <w:ind w:left="426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C73C7A">
        <w:rPr>
          <w:rFonts w:ascii="Verdana" w:hAnsi="Verdana"/>
          <w:sz w:val="22"/>
          <w:szCs w:val="22"/>
        </w:rPr>
        <w:lastRenderedPageBreak/>
        <w:t>Tato smlouva je podepsána vlastnoručně v listinné podobě nebo elektronicky.</w:t>
      </w:r>
      <w:r w:rsidRPr="009F611F">
        <w:rPr>
          <w:rFonts w:ascii="Verdana" w:hAnsi="Verdana"/>
          <w:sz w:val="22"/>
          <w:szCs w:val="22"/>
        </w:rPr>
        <w:t xml:space="preserve"> Je-li podepsána vlastnoručně, </w:t>
      </w:r>
      <w:r w:rsidRPr="00C73C7A">
        <w:rPr>
          <w:rFonts w:ascii="Verdana" w:hAnsi="Verdana"/>
          <w:sz w:val="22"/>
          <w:szCs w:val="22"/>
        </w:rPr>
        <w:t>je vyhotovena ve 3 stejnopisech s platností originálu, z nichž 2 stejnopisy si ponechá Objednatel a 1 stejnopis obdrží Zhotovitel</w:t>
      </w:r>
      <w:r w:rsidRPr="009F611F">
        <w:rPr>
          <w:rFonts w:ascii="Verdana" w:hAnsi="Verdana"/>
          <w:sz w:val="22"/>
          <w:szCs w:val="22"/>
        </w:rPr>
        <w:t>. Je-li smlouva podepsána elektronicky, pak je podepsána v 1 originále elektron</w:t>
      </w:r>
      <w:r w:rsidRPr="00800A8C">
        <w:rPr>
          <w:rFonts w:ascii="Verdana" w:hAnsi="Verdana"/>
          <w:sz w:val="22"/>
          <w:szCs w:val="22"/>
        </w:rPr>
        <w:t>icky pomocí uznávaných elektronických podpisů osob oprávněných jednat za smluvní strany.</w:t>
      </w:r>
    </w:p>
    <w:p w14:paraId="3642714E" w14:textId="6E724D0B" w:rsidR="00384193" w:rsidRPr="00800A8C" w:rsidRDefault="00384193" w:rsidP="00464010">
      <w:pPr>
        <w:pStyle w:val="Odstavecseseznamem"/>
        <w:numPr>
          <w:ilvl w:val="0"/>
          <w:numId w:val="32"/>
        </w:numPr>
        <w:tabs>
          <w:tab w:val="left" w:pos="426"/>
          <w:tab w:val="left" w:pos="567"/>
        </w:tabs>
        <w:spacing w:after="80"/>
        <w:ind w:left="426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800A8C">
        <w:rPr>
          <w:rFonts w:ascii="Verdana" w:hAnsi="Verdana"/>
          <w:sz w:val="22"/>
          <w:szCs w:val="22"/>
        </w:rPr>
        <w:t>Nedílnou součástí této smlouvy jsou</w:t>
      </w:r>
      <w:r w:rsidR="00C016ED" w:rsidRPr="00800A8C">
        <w:rPr>
          <w:rFonts w:ascii="Verdana" w:hAnsi="Verdana"/>
          <w:sz w:val="22"/>
          <w:szCs w:val="22"/>
        </w:rPr>
        <w:t xml:space="preserve"> následující přílohy</w:t>
      </w:r>
      <w:r w:rsidRPr="00800A8C">
        <w:rPr>
          <w:rFonts w:ascii="Verdana" w:hAnsi="Verdana"/>
          <w:sz w:val="22"/>
          <w:szCs w:val="22"/>
        </w:rPr>
        <w:t>:</w:t>
      </w:r>
    </w:p>
    <w:p w14:paraId="151D4ECF" w14:textId="77777777" w:rsidR="000137E4" w:rsidRPr="00D16833" w:rsidRDefault="000137E4" w:rsidP="000137E4">
      <w:pPr>
        <w:tabs>
          <w:tab w:val="left" w:pos="567"/>
        </w:tabs>
        <w:spacing w:before="80"/>
        <w:ind w:left="567"/>
        <w:jc w:val="both"/>
        <w:rPr>
          <w:rFonts w:ascii="Verdana" w:hAnsi="Verdana"/>
          <w:sz w:val="22"/>
          <w:szCs w:val="22"/>
        </w:rPr>
      </w:pPr>
    </w:p>
    <w:p w14:paraId="0DA70FCF" w14:textId="17AC85B4" w:rsidR="00384193" w:rsidRDefault="000137E4" w:rsidP="000137E4">
      <w:pPr>
        <w:tabs>
          <w:tab w:val="left" w:pos="851"/>
        </w:tabs>
        <w:jc w:val="both"/>
        <w:rPr>
          <w:rFonts w:ascii="Verdana" w:hAnsi="Verdana"/>
          <w:sz w:val="22"/>
          <w:szCs w:val="22"/>
        </w:rPr>
      </w:pPr>
      <w:r w:rsidRPr="00CE043E">
        <w:rPr>
          <w:rFonts w:ascii="Verdana" w:hAnsi="Verdana"/>
          <w:b/>
          <w:bCs/>
          <w:sz w:val="22"/>
          <w:szCs w:val="22"/>
        </w:rPr>
        <w:t>P</w:t>
      </w:r>
      <w:r w:rsidR="00384193" w:rsidRPr="00CE043E">
        <w:rPr>
          <w:rFonts w:ascii="Verdana" w:hAnsi="Verdana"/>
          <w:b/>
          <w:bCs/>
          <w:sz w:val="22"/>
          <w:szCs w:val="22"/>
        </w:rPr>
        <w:t>říloha č. 1</w:t>
      </w:r>
      <w:r w:rsidR="00384193" w:rsidRPr="00D16833">
        <w:rPr>
          <w:rFonts w:ascii="Verdana" w:hAnsi="Verdana"/>
          <w:sz w:val="22"/>
          <w:szCs w:val="22"/>
        </w:rPr>
        <w:t xml:space="preserve"> </w:t>
      </w:r>
      <w:r w:rsidR="00131FED" w:rsidRPr="00D16833">
        <w:rPr>
          <w:rFonts w:ascii="Verdana" w:hAnsi="Verdana"/>
          <w:sz w:val="22"/>
          <w:szCs w:val="22"/>
        </w:rPr>
        <w:t>–</w:t>
      </w:r>
      <w:r w:rsidR="00222597">
        <w:rPr>
          <w:rFonts w:ascii="Verdana" w:hAnsi="Verdana"/>
          <w:sz w:val="22"/>
          <w:szCs w:val="22"/>
        </w:rPr>
        <w:t xml:space="preserve"> </w:t>
      </w:r>
      <w:r w:rsidR="00B2622E">
        <w:rPr>
          <w:rFonts w:ascii="Verdana" w:hAnsi="Verdana"/>
          <w:sz w:val="22"/>
          <w:szCs w:val="22"/>
        </w:rPr>
        <w:t>Položkový rozpočet (o</w:t>
      </w:r>
      <w:r w:rsidR="00924B2D" w:rsidRPr="00D16833">
        <w:rPr>
          <w:rFonts w:ascii="Verdana" w:hAnsi="Verdana"/>
          <w:sz w:val="22"/>
          <w:szCs w:val="22"/>
        </w:rPr>
        <w:t>ceněný s</w:t>
      </w:r>
      <w:r w:rsidR="00D716C0" w:rsidRPr="00D16833">
        <w:rPr>
          <w:rFonts w:ascii="Verdana" w:hAnsi="Verdana"/>
          <w:sz w:val="22"/>
          <w:szCs w:val="22"/>
        </w:rPr>
        <w:t xml:space="preserve">oupis stavebních prací, dodávek a služeb </w:t>
      </w:r>
      <w:r w:rsidR="00D716C0" w:rsidRPr="00567FAB">
        <w:rPr>
          <w:rFonts w:ascii="Verdana" w:hAnsi="Verdana"/>
          <w:sz w:val="22"/>
          <w:szCs w:val="22"/>
        </w:rPr>
        <w:t>s</w:t>
      </w:r>
      <w:r w:rsidR="00924B2D" w:rsidRPr="00567FAB">
        <w:rPr>
          <w:rFonts w:ascii="Verdana" w:hAnsi="Verdana"/>
          <w:sz w:val="22"/>
          <w:szCs w:val="22"/>
        </w:rPr>
        <w:t> </w:t>
      </w:r>
      <w:r w:rsidR="00D716C0" w:rsidRPr="00567FAB">
        <w:rPr>
          <w:rFonts w:ascii="Verdana" w:hAnsi="Verdana"/>
          <w:sz w:val="22"/>
          <w:szCs w:val="22"/>
        </w:rPr>
        <w:t>výkazem výměr</w:t>
      </w:r>
      <w:r w:rsidR="00B2622E" w:rsidRPr="00567FAB">
        <w:rPr>
          <w:rFonts w:ascii="Verdana" w:hAnsi="Verdana"/>
          <w:sz w:val="22"/>
          <w:szCs w:val="22"/>
        </w:rPr>
        <w:t>)</w:t>
      </w:r>
    </w:p>
    <w:p w14:paraId="037A1F53" w14:textId="16702175" w:rsidR="000E74BA" w:rsidRPr="00567FAB" w:rsidRDefault="000E74BA" w:rsidP="000137E4">
      <w:pPr>
        <w:tabs>
          <w:tab w:val="left" w:pos="851"/>
        </w:tabs>
        <w:jc w:val="both"/>
        <w:rPr>
          <w:rFonts w:ascii="Verdana" w:hAnsi="Verdana"/>
          <w:sz w:val="22"/>
          <w:szCs w:val="22"/>
        </w:rPr>
      </w:pPr>
      <w:r w:rsidRPr="00D47836">
        <w:rPr>
          <w:rFonts w:ascii="Verdana" w:hAnsi="Verdana"/>
          <w:b/>
          <w:bCs/>
          <w:sz w:val="22"/>
          <w:szCs w:val="22"/>
        </w:rPr>
        <w:t>Příloha č. 1a</w:t>
      </w:r>
      <w:r w:rsidRPr="0009738C">
        <w:rPr>
          <w:rFonts w:ascii="Verdana" w:hAnsi="Verdana"/>
          <w:sz w:val="22"/>
          <w:szCs w:val="22"/>
        </w:rPr>
        <w:t xml:space="preserve"> – Položkový rozpočet pro přeložku vodovodu</w:t>
      </w:r>
    </w:p>
    <w:p w14:paraId="479B1C3A" w14:textId="2496CB4B" w:rsidR="001422AC" w:rsidRDefault="001422AC" w:rsidP="00AA2B29">
      <w:pPr>
        <w:tabs>
          <w:tab w:val="left" w:pos="567"/>
          <w:tab w:val="left" w:pos="2127"/>
        </w:tabs>
        <w:jc w:val="both"/>
        <w:rPr>
          <w:rFonts w:ascii="Verdana" w:hAnsi="Verdana"/>
          <w:sz w:val="22"/>
          <w:szCs w:val="22"/>
          <w:u w:val="single"/>
        </w:rPr>
      </w:pPr>
    </w:p>
    <w:p w14:paraId="4801B724" w14:textId="77777777" w:rsidR="001422AC" w:rsidRPr="00D16833" w:rsidRDefault="001422AC" w:rsidP="00AA2B29">
      <w:pPr>
        <w:tabs>
          <w:tab w:val="left" w:pos="567"/>
          <w:tab w:val="left" w:pos="2127"/>
        </w:tabs>
        <w:jc w:val="both"/>
        <w:rPr>
          <w:rFonts w:ascii="Verdana" w:hAnsi="Verdana"/>
          <w:sz w:val="16"/>
          <w:szCs w:val="16"/>
          <w:u w:val="single"/>
        </w:rPr>
      </w:pPr>
    </w:p>
    <w:p w14:paraId="0FF478F2" w14:textId="77777777" w:rsidR="00384193" w:rsidRPr="00D16833" w:rsidRDefault="00384193" w:rsidP="00AA2B29">
      <w:pPr>
        <w:tabs>
          <w:tab w:val="left" w:pos="567"/>
          <w:tab w:val="left" w:pos="2127"/>
          <w:tab w:val="center" w:pos="5220"/>
        </w:tabs>
        <w:jc w:val="both"/>
        <w:rPr>
          <w:rFonts w:ascii="Verdana" w:hAnsi="Verdana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644"/>
      </w:tblGrid>
      <w:tr w:rsidR="00243A28" w14:paraId="1834C3E4" w14:textId="77777777" w:rsidTr="00C63DE0">
        <w:tc>
          <w:tcPr>
            <w:tcW w:w="4815" w:type="dxa"/>
          </w:tcPr>
          <w:p w14:paraId="081486C2" w14:textId="097C3AD0" w:rsidR="00243A28" w:rsidRDefault="00243A28" w:rsidP="00C63DE0">
            <w:pPr>
              <w:tabs>
                <w:tab w:val="left" w:pos="567"/>
                <w:tab w:val="left" w:pos="2127"/>
                <w:tab w:val="left" w:pos="5220"/>
              </w:tabs>
              <w:rPr>
                <w:rFonts w:ascii="Verdana" w:hAnsi="Verdana"/>
                <w:sz w:val="22"/>
                <w:szCs w:val="22"/>
              </w:rPr>
            </w:pPr>
            <w:r w:rsidRPr="00D16833">
              <w:rPr>
                <w:rFonts w:ascii="Verdana" w:hAnsi="Verdana"/>
                <w:sz w:val="22"/>
                <w:szCs w:val="22"/>
              </w:rPr>
              <w:t>V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4707DD">
              <w:rPr>
                <w:rFonts w:ascii="Verdana" w:hAnsi="Verdana"/>
                <w:sz w:val="22"/>
                <w:szCs w:val="22"/>
              </w:rPr>
              <w:t>Tištíně</w:t>
            </w:r>
            <w:r>
              <w:rPr>
                <w:rFonts w:ascii="Verdana" w:hAnsi="Verdana"/>
                <w:sz w:val="22"/>
                <w:szCs w:val="22"/>
              </w:rPr>
              <w:t xml:space="preserve"> dne ……………</w:t>
            </w:r>
          </w:p>
          <w:p w14:paraId="16826844" w14:textId="77777777" w:rsidR="00243A28" w:rsidRDefault="00243A28" w:rsidP="00AA2B29">
            <w:pPr>
              <w:tabs>
                <w:tab w:val="left" w:pos="567"/>
                <w:tab w:val="left" w:pos="2127"/>
                <w:tab w:val="left" w:pos="522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23E6BD7D" w14:textId="77777777" w:rsidR="00243A28" w:rsidRDefault="00243A28" w:rsidP="00AA2B29">
            <w:pPr>
              <w:tabs>
                <w:tab w:val="left" w:pos="567"/>
                <w:tab w:val="left" w:pos="2127"/>
                <w:tab w:val="left" w:pos="522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7E95E63C" w14:textId="77777777" w:rsidR="00243A28" w:rsidRDefault="00243A28" w:rsidP="00AA2B29">
            <w:pPr>
              <w:tabs>
                <w:tab w:val="left" w:pos="567"/>
                <w:tab w:val="left" w:pos="2127"/>
                <w:tab w:val="left" w:pos="522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D16833">
              <w:rPr>
                <w:rFonts w:ascii="Verdana" w:hAnsi="Verdana"/>
                <w:sz w:val="22"/>
                <w:szCs w:val="22"/>
              </w:rPr>
              <w:t xml:space="preserve">Za </w:t>
            </w:r>
            <w:r>
              <w:rPr>
                <w:rFonts w:ascii="Verdana" w:hAnsi="Verdana"/>
                <w:sz w:val="22"/>
                <w:szCs w:val="22"/>
              </w:rPr>
              <w:t>Objednatel</w:t>
            </w:r>
            <w:r w:rsidRPr="00D16833">
              <w:rPr>
                <w:rFonts w:ascii="Verdana" w:hAnsi="Verdana"/>
                <w:sz w:val="22"/>
                <w:szCs w:val="22"/>
              </w:rPr>
              <w:t>e:</w:t>
            </w:r>
          </w:p>
          <w:p w14:paraId="57AE7B84" w14:textId="77777777" w:rsidR="00243A28" w:rsidRDefault="00243A28" w:rsidP="00AA2B29">
            <w:pPr>
              <w:tabs>
                <w:tab w:val="left" w:pos="567"/>
                <w:tab w:val="left" w:pos="2127"/>
                <w:tab w:val="left" w:pos="522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30A7057F" w14:textId="77777777" w:rsidR="00243A28" w:rsidRDefault="00243A28" w:rsidP="00AA2B29">
            <w:pPr>
              <w:tabs>
                <w:tab w:val="left" w:pos="567"/>
                <w:tab w:val="left" w:pos="2127"/>
                <w:tab w:val="left" w:pos="522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128AA1AC" w14:textId="77777777" w:rsidR="00243A28" w:rsidRDefault="00243A28" w:rsidP="00AA2B29">
            <w:pPr>
              <w:tabs>
                <w:tab w:val="left" w:pos="567"/>
                <w:tab w:val="left" w:pos="2127"/>
                <w:tab w:val="left" w:pos="522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6ADC0C92" w14:textId="77777777" w:rsidR="00243A28" w:rsidRDefault="00243A28" w:rsidP="00AA2B29">
            <w:pPr>
              <w:tabs>
                <w:tab w:val="left" w:pos="567"/>
                <w:tab w:val="left" w:pos="2127"/>
                <w:tab w:val="left" w:pos="522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6B68F05D" w14:textId="77777777" w:rsidR="00243A28" w:rsidRDefault="00243A28" w:rsidP="00AA2B29">
            <w:pPr>
              <w:tabs>
                <w:tab w:val="left" w:pos="567"/>
                <w:tab w:val="left" w:pos="2127"/>
                <w:tab w:val="left" w:pos="522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5BC54A32" w14:textId="58E6FDE4" w:rsidR="00243A28" w:rsidRDefault="00243A28" w:rsidP="00AA2B29">
            <w:pPr>
              <w:tabs>
                <w:tab w:val="left" w:pos="567"/>
                <w:tab w:val="left" w:pos="2127"/>
                <w:tab w:val="left" w:pos="522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7C4550">
              <w:rPr>
                <w:rFonts w:ascii="Verdana" w:hAnsi="Verdana"/>
                <w:sz w:val="22"/>
                <w:szCs w:val="22"/>
              </w:rPr>
              <w:t>…………...............………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</w:p>
          <w:p w14:paraId="3ABC58CD" w14:textId="5C0360E2" w:rsidR="00243A28" w:rsidRDefault="00CE043E" w:rsidP="00243A28">
            <w:pPr>
              <w:tabs>
                <w:tab w:val="left" w:pos="567"/>
                <w:tab w:val="left" w:pos="2127"/>
                <w:tab w:val="left" w:pos="522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Alena Wagnerová</w:t>
            </w:r>
            <w:r w:rsidR="004707DD">
              <w:rPr>
                <w:rFonts w:ascii="Verdana" w:hAnsi="Verdana"/>
                <w:sz w:val="22"/>
                <w:szCs w:val="22"/>
              </w:rPr>
              <w:t>,</w:t>
            </w:r>
          </w:p>
          <w:p w14:paraId="4638D177" w14:textId="528AE9A2" w:rsidR="004707DD" w:rsidRDefault="00801C67" w:rsidP="00243A28">
            <w:pPr>
              <w:tabs>
                <w:tab w:val="left" w:pos="567"/>
                <w:tab w:val="left" w:pos="2127"/>
                <w:tab w:val="left" w:pos="522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</w:t>
            </w:r>
            <w:r w:rsidR="004707DD">
              <w:rPr>
                <w:rFonts w:ascii="Verdana" w:hAnsi="Verdana"/>
                <w:sz w:val="22"/>
                <w:szCs w:val="22"/>
              </w:rPr>
              <w:t>tarostka městyse</w:t>
            </w:r>
          </w:p>
          <w:p w14:paraId="604E8F99" w14:textId="4A5373FF" w:rsidR="00243A28" w:rsidRDefault="00243A28" w:rsidP="00AA2B29">
            <w:pPr>
              <w:tabs>
                <w:tab w:val="left" w:pos="567"/>
                <w:tab w:val="left" w:pos="2127"/>
                <w:tab w:val="left" w:pos="522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4" w:type="dxa"/>
          </w:tcPr>
          <w:p w14:paraId="2E89F1A3" w14:textId="77777777" w:rsidR="00243A28" w:rsidRPr="00D16833" w:rsidRDefault="00243A28" w:rsidP="00243A28">
            <w:pPr>
              <w:tabs>
                <w:tab w:val="left" w:pos="567"/>
                <w:tab w:val="left" w:pos="2127"/>
                <w:tab w:val="left" w:pos="522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V </w:t>
            </w:r>
            <w:r w:rsidRPr="001422AC">
              <w:rPr>
                <w:rFonts w:ascii="Verdana" w:hAnsi="Verdana"/>
                <w:sz w:val="22"/>
                <w:szCs w:val="22"/>
                <w:highlight w:val="yellow"/>
              </w:rPr>
              <w:t>………</w:t>
            </w:r>
            <w:proofErr w:type="gramStart"/>
            <w:r w:rsidRPr="001422AC">
              <w:rPr>
                <w:rFonts w:ascii="Verdana" w:hAnsi="Verdana"/>
                <w:sz w:val="22"/>
                <w:szCs w:val="22"/>
                <w:highlight w:val="yellow"/>
              </w:rPr>
              <w:t>…….</w:t>
            </w:r>
            <w:proofErr w:type="gramEnd"/>
            <w:r w:rsidRPr="001422AC">
              <w:rPr>
                <w:rFonts w:ascii="Verdana" w:hAnsi="Verdana"/>
                <w:sz w:val="22"/>
                <w:szCs w:val="22"/>
                <w:highlight w:val="yellow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dne </w:t>
            </w:r>
            <w:r w:rsidRPr="001422AC">
              <w:rPr>
                <w:rFonts w:ascii="Verdana" w:hAnsi="Verdana"/>
                <w:sz w:val="22"/>
                <w:szCs w:val="22"/>
                <w:highlight w:val="yellow"/>
              </w:rPr>
              <w:t>…………</w:t>
            </w:r>
            <w:proofErr w:type="gramStart"/>
            <w:r w:rsidRPr="001422AC">
              <w:rPr>
                <w:rFonts w:ascii="Verdana" w:hAnsi="Verdana"/>
                <w:sz w:val="22"/>
                <w:szCs w:val="22"/>
                <w:highlight w:val="yellow"/>
              </w:rPr>
              <w:t>…….</w:t>
            </w:r>
            <w:proofErr w:type="gramEnd"/>
            <w:r w:rsidRPr="001422AC">
              <w:rPr>
                <w:rFonts w:ascii="Verdana" w:hAnsi="Verdana"/>
                <w:sz w:val="22"/>
                <w:szCs w:val="22"/>
                <w:highlight w:val="yellow"/>
              </w:rPr>
              <w:t>.</w:t>
            </w:r>
          </w:p>
          <w:p w14:paraId="30EB3FBC" w14:textId="77777777" w:rsidR="00243A28" w:rsidRDefault="00243A28" w:rsidP="00AA2B29">
            <w:pPr>
              <w:tabs>
                <w:tab w:val="left" w:pos="567"/>
                <w:tab w:val="left" w:pos="2127"/>
                <w:tab w:val="left" w:pos="522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4BF8E756" w14:textId="77777777" w:rsidR="00243A28" w:rsidRDefault="00243A28" w:rsidP="00AA2B29">
            <w:pPr>
              <w:tabs>
                <w:tab w:val="left" w:pos="567"/>
                <w:tab w:val="left" w:pos="2127"/>
                <w:tab w:val="left" w:pos="522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4BA4A213" w14:textId="77777777" w:rsidR="00243A28" w:rsidRDefault="00243A28" w:rsidP="00AA2B29">
            <w:pPr>
              <w:tabs>
                <w:tab w:val="left" w:pos="567"/>
                <w:tab w:val="left" w:pos="2127"/>
                <w:tab w:val="left" w:pos="522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D16833">
              <w:rPr>
                <w:rFonts w:ascii="Verdana" w:hAnsi="Verdana"/>
                <w:sz w:val="22"/>
                <w:szCs w:val="22"/>
              </w:rPr>
              <w:t xml:space="preserve">Za </w:t>
            </w:r>
            <w:r>
              <w:rPr>
                <w:rFonts w:ascii="Verdana" w:hAnsi="Verdana"/>
                <w:sz w:val="22"/>
                <w:szCs w:val="22"/>
              </w:rPr>
              <w:t>Zhotovitel</w:t>
            </w:r>
            <w:r w:rsidRPr="00D16833">
              <w:rPr>
                <w:rFonts w:ascii="Verdana" w:hAnsi="Verdana"/>
                <w:sz w:val="22"/>
                <w:szCs w:val="22"/>
              </w:rPr>
              <w:t>e:</w:t>
            </w:r>
          </w:p>
          <w:p w14:paraId="7D980AAC" w14:textId="77777777" w:rsidR="00243A28" w:rsidRDefault="00243A28" w:rsidP="00AA2B29">
            <w:pPr>
              <w:tabs>
                <w:tab w:val="left" w:pos="567"/>
                <w:tab w:val="left" w:pos="2127"/>
                <w:tab w:val="left" w:pos="5220"/>
              </w:tabs>
              <w:jc w:val="both"/>
              <w:rPr>
                <w:rFonts w:ascii="Verdana" w:hAnsi="Verdana"/>
                <w:sz w:val="22"/>
                <w:szCs w:val="22"/>
                <w:highlight w:val="yellow"/>
              </w:rPr>
            </w:pPr>
          </w:p>
          <w:p w14:paraId="4CDE5581" w14:textId="77777777" w:rsidR="00243A28" w:rsidRDefault="00243A28" w:rsidP="00AA2B29">
            <w:pPr>
              <w:tabs>
                <w:tab w:val="left" w:pos="567"/>
                <w:tab w:val="left" w:pos="2127"/>
                <w:tab w:val="left" w:pos="5220"/>
              </w:tabs>
              <w:jc w:val="both"/>
              <w:rPr>
                <w:rFonts w:ascii="Verdana" w:hAnsi="Verdana"/>
                <w:sz w:val="22"/>
                <w:szCs w:val="22"/>
                <w:highlight w:val="yellow"/>
              </w:rPr>
            </w:pPr>
          </w:p>
          <w:p w14:paraId="16DB3753" w14:textId="77777777" w:rsidR="00243A28" w:rsidRDefault="00243A28" w:rsidP="00AA2B29">
            <w:pPr>
              <w:tabs>
                <w:tab w:val="left" w:pos="567"/>
                <w:tab w:val="left" w:pos="2127"/>
                <w:tab w:val="left" w:pos="5220"/>
              </w:tabs>
              <w:jc w:val="both"/>
              <w:rPr>
                <w:rFonts w:ascii="Verdana" w:hAnsi="Verdana"/>
                <w:sz w:val="22"/>
                <w:szCs w:val="22"/>
                <w:highlight w:val="yellow"/>
              </w:rPr>
            </w:pPr>
          </w:p>
          <w:p w14:paraId="08831ACC" w14:textId="77777777" w:rsidR="00243A28" w:rsidRDefault="00243A28" w:rsidP="00AA2B29">
            <w:pPr>
              <w:tabs>
                <w:tab w:val="left" w:pos="567"/>
                <w:tab w:val="left" w:pos="2127"/>
                <w:tab w:val="left" w:pos="5220"/>
              </w:tabs>
              <w:jc w:val="both"/>
              <w:rPr>
                <w:rFonts w:ascii="Verdana" w:hAnsi="Verdana"/>
                <w:sz w:val="22"/>
                <w:szCs w:val="22"/>
                <w:highlight w:val="yellow"/>
              </w:rPr>
            </w:pPr>
          </w:p>
          <w:p w14:paraId="28A7AAED" w14:textId="77777777" w:rsidR="00243A28" w:rsidRDefault="00243A28" w:rsidP="00AA2B29">
            <w:pPr>
              <w:tabs>
                <w:tab w:val="left" w:pos="567"/>
                <w:tab w:val="left" w:pos="2127"/>
                <w:tab w:val="left" w:pos="5220"/>
              </w:tabs>
              <w:jc w:val="both"/>
              <w:rPr>
                <w:rFonts w:ascii="Verdana" w:hAnsi="Verdana"/>
                <w:sz w:val="22"/>
                <w:szCs w:val="22"/>
                <w:highlight w:val="yellow"/>
              </w:rPr>
            </w:pPr>
          </w:p>
          <w:p w14:paraId="40E7D074" w14:textId="155F2195" w:rsidR="00243A28" w:rsidRDefault="00243A28" w:rsidP="00AA2B29">
            <w:pPr>
              <w:tabs>
                <w:tab w:val="left" w:pos="567"/>
                <w:tab w:val="left" w:pos="2127"/>
                <w:tab w:val="left" w:pos="522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7C4550">
              <w:rPr>
                <w:rFonts w:ascii="Verdana" w:hAnsi="Verdana"/>
                <w:sz w:val="22"/>
                <w:szCs w:val="22"/>
                <w:highlight w:val="yellow"/>
              </w:rPr>
              <w:t>………………………….………………………</w:t>
            </w:r>
          </w:p>
        </w:tc>
      </w:tr>
    </w:tbl>
    <w:p w14:paraId="30D09935" w14:textId="251597A5" w:rsidR="00384193" w:rsidRPr="00D16833" w:rsidRDefault="00384193" w:rsidP="00AA2B29">
      <w:pPr>
        <w:tabs>
          <w:tab w:val="left" w:pos="567"/>
          <w:tab w:val="left" w:pos="2127"/>
          <w:tab w:val="left" w:pos="5220"/>
        </w:tabs>
        <w:jc w:val="both"/>
        <w:rPr>
          <w:rFonts w:ascii="Verdana" w:hAnsi="Verdana"/>
          <w:sz w:val="22"/>
          <w:szCs w:val="22"/>
        </w:rPr>
      </w:pPr>
      <w:r w:rsidRPr="00D16833">
        <w:rPr>
          <w:rFonts w:ascii="Verdana" w:hAnsi="Verdana"/>
          <w:sz w:val="22"/>
          <w:szCs w:val="22"/>
        </w:rPr>
        <w:tab/>
      </w:r>
      <w:r w:rsidRPr="00D16833">
        <w:rPr>
          <w:rFonts w:ascii="Verdana" w:hAnsi="Verdana"/>
          <w:sz w:val="22"/>
          <w:szCs w:val="22"/>
        </w:rPr>
        <w:tab/>
      </w:r>
    </w:p>
    <w:p w14:paraId="10FC6976" w14:textId="433B874A" w:rsidR="00384193" w:rsidRPr="007C4550" w:rsidRDefault="00384193" w:rsidP="00243A28">
      <w:pPr>
        <w:tabs>
          <w:tab w:val="center" w:pos="1620"/>
        </w:tabs>
        <w:jc w:val="both"/>
        <w:rPr>
          <w:rFonts w:ascii="Verdana" w:hAnsi="Verdana"/>
          <w:sz w:val="22"/>
          <w:szCs w:val="22"/>
        </w:rPr>
      </w:pPr>
    </w:p>
    <w:sectPr w:rsidR="00384193" w:rsidRPr="007C4550" w:rsidSect="00F728F4">
      <w:footerReference w:type="even" r:id="rId12"/>
      <w:footerReference w:type="default" r:id="rId13"/>
      <w:pgSz w:w="11907" w:h="16840" w:code="9"/>
      <w:pgMar w:top="1418" w:right="1134" w:bottom="1276" w:left="1304" w:header="709" w:footer="51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BA7AD" w14:textId="77777777" w:rsidR="00705717" w:rsidRDefault="00705717">
      <w:r>
        <w:separator/>
      </w:r>
    </w:p>
  </w:endnote>
  <w:endnote w:type="continuationSeparator" w:id="0">
    <w:p w14:paraId="7A8FFC39" w14:textId="77777777" w:rsidR="00705717" w:rsidRDefault="00705717">
      <w:r>
        <w:continuationSeparator/>
      </w:r>
    </w:p>
  </w:endnote>
  <w:endnote w:type="continuationNotice" w:id="1">
    <w:p w14:paraId="2E3C158D" w14:textId="77777777" w:rsidR="00705717" w:rsidRDefault="007057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C657" w14:textId="0FB2E8C9" w:rsidR="00384193" w:rsidRDefault="00384193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7457">
      <w:rPr>
        <w:rStyle w:val="slostrnky"/>
        <w:noProof/>
      </w:rPr>
      <w:t>3</w:t>
    </w:r>
    <w:r>
      <w:rPr>
        <w:rStyle w:val="slostrnky"/>
      </w:rPr>
      <w:fldChar w:fldCharType="end"/>
    </w:r>
  </w:p>
  <w:p w14:paraId="557ED0EB" w14:textId="77777777" w:rsidR="00384193" w:rsidRDefault="00384193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94426" w14:textId="77777777" w:rsidR="00384193" w:rsidRDefault="00384193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28F4">
      <w:rPr>
        <w:rStyle w:val="slostrnky"/>
        <w:noProof/>
      </w:rPr>
      <w:t>15</w:t>
    </w:r>
    <w:r>
      <w:rPr>
        <w:rStyle w:val="slostrnky"/>
      </w:rPr>
      <w:fldChar w:fldCharType="end"/>
    </w:r>
  </w:p>
  <w:p w14:paraId="7728318E" w14:textId="77777777" w:rsidR="00384193" w:rsidRDefault="00384193" w:rsidP="002905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B887A" w14:textId="77777777" w:rsidR="00705717" w:rsidRDefault="00705717">
      <w:r>
        <w:separator/>
      </w:r>
    </w:p>
  </w:footnote>
  <w:footnote w:type="continuationSeparator" w:id="0">
    <w:p w14:paraId="727CE7F0" w14:textId="77777777" w:rsidR="00705717" w:rsidRDefault="00705717">
      <w:r>
        <w:continuationSeparator/>
      </w:r>
    </w:p>
  </w:footnote>
  <w:footnote w:type="continuationNotice" w:id="1">
    <w:p w14:paraId="31DBC2B8" w14:textId="77777777" w:rsidR="00705717" w:rsidRDefault="007057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3118B59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551"/>
        </w:tabs>
        <w:ind w:left="3271" w:hanging="720"/>
      </w:pPr>
      <w:rPr>
        <w:rFonts w:ascii="Arial" w:hAnsi="Arial" w:cs="Arial" w:hint="default"/>
        <w:b w:val="0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085008CC"/>
    <w:multiLevelType w:val="hybridMultilevel"/>
    <w:tmpl w:val="A18C0E36"/>
    <w:lvl w:ilvl="0" w:tplc="0AC812D6">
      <w:start w:val="1"/>
      <w:numFmt w:val="decimal"/>
      <w:lvlText w:val="%1."/>
      <w:lvlJc w:val="left"/>
      <w:pPr>
        <w:ind w:left="928" w:hanging="360"/>
      </w:pPr>
      <w:rPr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42A50"/>
    <w:multiLevelType w:val="hybridMultilevel"/>
    <w:tmpl w:val="C512F826"/>
    <w:lvl w:ilvl="0" w:tplc="C60E8DE2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9058E77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7C21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12DF4"/>
    <w:multiLevelType w:val="hybridMultilevel"/>
    <w:tmpl w:val="1BBC3C8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B2000F"/>
    <w:multiLevelType w:val="hybridMultilevel"/>
    <w:tmpl w:val="B686C768"/>
    <w:lvl w:ilvl="0" w:tplc="91D07BE0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63609F"/>
    <w:multiLevelType w:val="hybridMultilevel"/>
    <w:tmpl w:val="E520AF40"/>
    <w:lvl w:ilvl="0" w:tplc="506472F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71263"/>
    <w:multiLevelType w:val="hybridMultilevel"/>
    <w:tmpl w:val="76F65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B3042"/>
    <w:multiLevelType w:val="hybridMultilevel"/>
    <w:tmpl w:val="0DCA76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FF4F9B"/>
    <w:multiLevelType w:val="hybridMultilevel"/>
    <w:tmpl w:val="DE6A23D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411B8"/>
    <w:multiLevelType w:val="multilevel"/>
    <w:tmpl w:val="A5CC18B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10" w15:restartNumberingAfterBreak="0">
    <w:nsid w:val="284B7AD1"/>
    <w:multiLevelType w:val="hybridMultilevel"/>
    <w:tmpl w:val="F200741C"/>
    <w:lvl w:ilvl="0" w:tplc="0AC812D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10B1B"/>
    <w:multiLevelType w:val="hybridMultilevel"/>
    <w:tmpl w:val="E0A6E7B4"/>
    <w:lvl w:ilvl="0" w:tplc="D9FACD3C">
      <w:start w:val="9"/>
      <w:numFmt w:val="bullet"/>
      <w:lvlText w:val="-"/>
      <w:lvlJc w:val="left"/>
      <w:pPr>
        <w:ind w:left="1287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E6803FC"/>
    <w:multiLevelType w:val="hybridMultilevel"/>
    <w:tmpl w:val="444695F6"/>
    <w:lvl w:ilvl="0" w:tplc="6F2410EA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ascii="Verdana" w:eastAsia="Times New Roman" w:hAnsi="Verdana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3" w15:restartNumberingAfterBreak="0">
    <w:nsid w:val="30F15185"/>
    <w:multiLevelType w:val="hybridMultilevel"/>
    <w:tmpl w:val="45DC8684"/>
    <w:lvl w:ilvl="0" w:tplc="040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11A9E"/>
    <w:multiLevelType w:val="hybridMultilevel"/>
    <w:tmpl w:val="AD88C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60DFF"/>
    <w:multiLevelType w:val="hybridMultilevel"/>
    <w:tmpl w:val="4AF8664E"/>
    <w:lvl w:ilvl="0" w:tplc="9EFE1750">
      <w:start w:val="3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AED58EA"/>
    <w:multiLevelType w:val="hybridMultilevel"/>
    <w:tmpl w:val="8B58413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81FB9"/>
    <w:multiLevelType w:val="hybridMultilevel"/>
    <w:tmpl w:val="D758CDE4"/>
    <w:lvl w:ilvl="0" w:tplc="B062287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0" w15:restartNumberingAfterBreak="0">
    <w:nsid w:val="40914CA6"/>
    <w:multiLevelType w:val="multilevel"/>
    <w:tmpl w:val="FA1A4896"/>
    <w:lvl w:ilvl="0">
      <w:start w:val="1"/>
      <w:numFmt w:val="decimal"/>
      <w:pStyle w:val="Nadpislnku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122736C"/>
    <w:multiLevelType w:val="hybridMultilevel"/>
    <w:tmpl w:val="DE6A23D2"/>
    <w:lvl w:ilvl="0" w:tplc="77601C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0045A"/>
    <w:multiLevelType w:val="hybridMultilevel"/>
    <w:tmpl w:val="3DFA0ABC"/>
    <w:lvl w:ilvl="0" w:tplc="0AC812D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40372"/>
    <w:multiLevelType w:val="hybridMultilevel"/>
    <w:tmpl w:val="B540C66A"/>
    <w:lvl w:ilvl="0" w:tplc="D9FACD3C">
      <w:start w:val="9"/>
      <w:numFmt w:val="bullet"/>
      <w:lvlText w:val="-"/>
      <w:lvlJc w:val="left"/>
      <w:pPr>
        <w:ind w:left="1287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3210125"/>
    <w:multiLevelType w:val="hybridMultilevel"/>
    <w:tmpl w:val="1396DF90"/>
    <w:lvl w:ilvl="0" w:tplc="0AC812D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964AA"/>
    <w:multiLevelType w:val="singleLevel"/>
    <w:tmpl w:val="CDEC8A58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26" w15:restartNumberingAfterBreak="0">
    <w:nsid w:val="4A4C09A2"/>
    <w:multiLevelType w:val="hybridMultilevel"/>
    <w:tmpl w:val="105CDEB4"/>
    <w:lvl w:ilvl="0" w:tplc="0AC812D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128DF"/>
    <w:multiLevelType w:val="hybridMultilevel"/>
    <w:tmpl w:val="7A84A57A"/>
    <w:lvl w:ilvl="0" w:tplc="0AC812D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75A59"/>
    <w:multiLevelType w:val="multilevel"/>
    <w:tmpl w:val="ABAC541E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FE71256"/>
    <w:multiLevelType w:val="hybridMultilevel"/>
    <w:tmpl w:val="DCE02076"/>
    <w:lvl w:ilvl="0" w:tplc="328454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D2A76"/>
    <w:multiLevelType w:val="hybridMultilevel"/>
    <w:tmpl w:val="5F1886E0"/>
    <w:lvl w:ilvl="0" w:tplc="D9FACD3C">
      <w:start w:val="9"/>
      <w:numFmt w:val="bullet"/>
      <w:lvlText w:val="-"/>
      <w:lvlJc w:val="left"/>
      <w:pPr>
        <w:ind w:left="1287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3773BDA"/>
    <w:multiLevelType w:val="hybridMultilevel"/>
    <w:tmpl w:val="D7FC980C"/>
    <w:lvl w:ilvl="0" w:tplc="98CA29B2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3B50D4B"/>
    <w:multiLevelType w:val="hybridMultilevel"/>
    <w:tmpl w:val="4086BF3A"/>
    <w:lvl w:ilvl="0" w:tplc="D9FACD3C">
      <w:start w:val="9"/>
      <w:numFmt w:val="bullet"/>
      <w:lvlText w:val="-"/>
      <w:lvlJc w:val="left"/>
      <w:pPr>
        <w:ind w:left="927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5A011E6D"/>
    <w:multiLevelType w:val="hybridMultilevel"/>
    <w:tmpl w:val="07D8620E"/>
    <w:lvl w:ilvl="0" w:tplc="0AC812D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376E4"/>
    <w:multiLevelType w:val="hybridMultilevel"/>
    <w:tmpl w:val="99F00698"/>
    <w:lvl w:ilvl="0" w:tplc="D9FACD3C">
      <w:start w:val="9"/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6737B4"/>
    <w:multiLevelType w:val="hybridMultilevel"/>
    <w:tmpl w:val="D22EBA5C"/>
    <w:lvl w:ilvl="0" w:tplc="0AC812D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34C30"/>
    <w:multiLevelType w:val="hybridMultilevel"/>
    <w:tmpl w:val="105CDEB4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7062DF"/>
    <w:multiLevelType w:val="hybridMultilevel"/>
    <w:tmpl w:val="0A1A0994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E8F5E70"/>
    <w:multiLevelType w:val="hybridMultilevel"/>
    <w:tmpl w:val="7FF09814"/>
    <w:lvl w:ilvl="0" w:tplc="0AC812D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667E3A"/>
    <w:multiLevelType w:val="hybridMultilevel"/>
    <w:tmpl w:val="55A29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037F9"/>
    <w:multiLevelType w:val="hybridMultilevel"/>
    <w:tmpl w:val="F176EF28"/>
    <w:lvl w:ilvl="0" w:tplc="0AC812D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5E74A9"/>
    <w:multiLevelType w:val="hybridMultilevel"/>
    <w:tmpl w:val="105CDEB4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9A4720"/>
    <w:multiLevelType w:val="hybridMultilevel"/>
    <w:tmpl w:val="021648FE"/>
    <w:lvl w:ilvl="0" w:tplc="AB3CB2D4">
      <w:start w:val="1"/>
      <w:numFmt w:val="decimal"/>
      <w:pStyle w:val="Zkladntext1-smlouva"/>
      <w:lvlText w:val="%1."/>
      <w:lvlJc w:val="left"/>
      <w:pPr>
        <w:ind w:left="426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4" w15:restartNumberingAfterBreak="0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45" w15:restartNumberingAfterBreak="0">
    <w:nsid w:val="769E6493"/>
    <w:multiLevelType w:val="hybridMultilevel"/>
    <w:tmpl w:val="5F0CCEE8"/>
    <w:lvl w:ilvl="0" w:tplc="6736E384">
      <w:start w:val="13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7E264EF"/>
    <w:multiLevelType w:val="multilevel"/>
    <w:tmpl w:val="93A80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CB21630"/>
    <w:multiLevelType w:val="hybridMultilevel"/>
    <w:tmpl w:val="59686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452F0"/>
    <w:multiLevelType w:val="hybridMultilevel"/>
    <w:tmpl w:val="EBD262AA"/>
    <w:lvl w:ilvl="0" w:tplc="0AC812D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19575">
    <w:abstractNumId w:val="44"/>
  </w:num>
  <w:num w:numId="2" w16cid:durableId="358513746">
    <w:abstractNumId w:val="38"/>
  </w:num>
  <w:num w:numId="3" w16cid:durableId="152833156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2243774">
    <w:abstractNumId w:val="32"/>
  </w:num>
  <w:num w:numId="5" w16cid:durableId="852652453">
    <w:abstractNumId w:val="25"/>
  </w:num>
  <w:num w:numId="6" w16cid:durableId="839738000">
    <w:abstractNumId w:val="19"/>
  </w:num>
  <w:num w:numId="7" w16cid:durableId="1859388017">
    <w:abstractNumId w:val="31"/>
  </w:num>
  <w:num w:numId="8" w16cid:durableId="1090154177">
    <w:abstractNumId w:val="4"/>
  </w:num>
  <w:num w:numId="9" w16cid:durableId="1868642792">
    <w:abstractNumId w:val="18"/>
  </w:num>
  <w:num w:numId="10" w16cid:durableId="106195018">
    <w:abstractNumId w:val="2"/>
  </w:num>
  <w:num w:numId="11" w16cid:durableId="383606741">
    <w:abstractNumId w:val="20"/>
  </w:num>
  <w:num w:numId="12" w16cid:durableId="916868039">
    <w:abstractNumId w:val="30"/>
  </w:num>
  <w:num w:numId="13" w16cid:durableId="2059628445">
    <w:abstractNumId w:val="6"/>
  </w:num>
  <w:num w:numId="14" w16cid:durableId="1269854031">
    <w:abstractNumId w:val="33"/>
  </w:num>
  <w:num w:numId="15" w16cid:durableId="942150266">
    <w:abstractNumId w:val="23"/>
  </w:num>
  <w:num w:numId="16" w16cid:durableId="673532215">
    <w:abstractNumId w:val="17"/>
  </w:num>
  <w:num w:numId="17" w16cid:durableId="1558320932">
    <w:abstractNumId w:val="46"/>
  </w:num>
  <w:num w:numId="18" w16cid:durableId="289239826">
    <w:abstractNumId w:val="5"/>
  </w:num>
  <w:num w:numId="19" w16cid:durableId="1767924399">
    <w:abstractNumId w:val="21"/>
  </w:num>
  <w:num w:numId="20" w16cid:durableId="1277710124">
    <w:abstractNumId w:val="47"/>
  </w:num>
  <w:num w:numId="21" w16cid:durableId="1188176844">
    <w:abstractNumId w:val="43"/>
  </w:num>
  <w:num w:numId="22" w16cid:durableId="801844876">
    <w:abstractNumId w:val="36"/>
  </w:num>
  <w:num w:numId="23" w16cid:durableId="311107936">
    <w:abstractNumId w:val="39"/>
  </w:num>
  <w:num w:numId="24" w16cid:durableId="383987611">
    <w:abstractNumId w:val="1"/>
  </w:num>
  <w:num w:numId="25" w16cid:durableId="1025180597">
    <w:abstractNumId w:val="34"/>
  </w:num>
  <w:num w:numId="26" w16cid:durableId="26687608">
    <w:abstractNumId w:val="22"/>
  </w:num>
  <w:num w:numId="27" w16cid:durableId="495151592">
    <w:abstractNumId w:val="41"/>
  </w:num>
  <w:num w:numId="28" w16cid:durableId="396980616">
    <w:abstractNumId w:val="26"/>
  </w:num>
  <w:num w:numId="29" w16cid:durableId="769592461">
    <w:abstractNumId w:val="27"/>
  </w:num>
  <w:num w:numId="30" w16cid:durableId="1465654581">
    <w:abstractNumId w:val="48"/>
  </w:num>
  <w:num w:numId="31" w16cid:durableId="500632267">
    <w:abstractNumId w:val="10"/>
  </w:num>
  <w:num w:numId="32" w16cid:durableId="2033336758">
    <w:abstractNumId w:val="24"/>
  </w:num>
  <w:num w:numId="33" w16cid:durableId="1971546432">
    <w:abstractNumId w:val="35"/>
  </w:num>
  <w:num w:numId="34" w16cid:durableId="1594783321">
    <w:abstractNumId w:val="29"/>
  </w:num>
  <w:num w:numId="35" w16cid:durableId="856237131">
    <w:abstractNumId w:val="11"/>
  </w:num>
  <w:num w:numId="36" w16cid:durableId="1841581657">
    <w:abstractNumId w:val="15"/>
  </w:num>
  <w:num w:numId="37" w16cid:durableId="1723212551">
    <w:abstractNumId w:val="45"/>
  </w:num>
  <w:num w:numId="38" w16cid:durableId="224680506">
    <w:abstractNumId w:val="28"/>
  </w:num>
  <w:num w:numId="39" w16cid:durableId="1978874830">
    <w:abstractNumId w:val="3"/>
  </w:num>
  <w:num w:numId="40" w16cid:durableId="915017454">
    <w:abstractNumId w:val="7"/>
  </w:num>
  <w:num w:numId="41" w16cid:durableId="390158309">
    <w:abstractNumId w:val="12"/>
  </w:num>
  <w:num w:numId="42" w16cid:durableId="1133138863">
    <w:abstractNumId w:val="13"/>
  </w:num>
  <w:num w:numId="43" w16cid:durableId="2144690985">
    <w:abstractNumId w:val="37"/>
  </w:num>
  <w:num w:numId="44" w16cid:durableId="1351686419">
    <w:abstractNumId w:val="42"/>
  </w:num>
  <w:num w:numId="45" w16cid:durableId="966667917">
    <w:abstractNumId w:val="8"/>
  </w:num>
  <w:num w:numId="46" w16cid:durableId="1256750097">
    <w:abstractNumId w:val="0"/>
  </w:num>
  <w:num w:numId="47" w16cid:durableId="1435395064">
    <w:abstractNumId w:val="40"/>
  </w:num>
  <w:num w:numId="48" w16cid:durableId="5985870">
    <w:abstractNumId w:val="16"/>
  </w:num>
  <w:num w:numId="49" w16cid:durableId="670177204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86"/>
    <w:rsid w:val="0000054F"/>
    <w:rsid w:val="000005A8"/>
    <w:rsid w:val="00000A87"/>
    <w:rsid w:val="00000AC3"/>
    <w:rsid w:val="000015E2"/>
    <w:rsid w:val="00002367"/>
    <w:rsid w:val="00002455"/>
    <w:rsid w:val="000024ED"/>
    <w:rsid w:val="00002FD5"/>
    <w:rsid w:val="0000457E"/>
    <w:rsid w:val="00004733"/>
    <w:rsid w:val="00004FF6"/>
    <w:rsid w:val="00005294"/>
    <w:rsid w:val="00005619"/>
    <w:rsid w:val="00005DDB"/>
    <w:rsid w:val="000076B8"/>
    <w:rsid w:val="00007FD9"/>
    <w:rsid w:val="00010086"/>
    <w:rsid w:val="0001106C"/>
    <w:rsid w:val="0001107F"/>
    <w:rsid w:val="000115A4"/>
    <w:rsid w:val="00012CC1"/>
    <w:rsid w:val="00012E92"/>
    <w:rsid w:val="0001353D"/>
    <w:rsid w:val="000135FB"/>
    <w:rsid w:val="000137E4"/>
    <w:rsid w:val="00013EC0"/>
    <w:rsid w:val="00014182"/>
    <w:rsid w:val="00014646"/>
    <w:rsid w:val="00015CA9"/>
    <w:rsid w:val="000160A1"/>
    <w:rsid w:val="000166E8"/>
    <w:rsid w:val="00016A35"/>
    <w:rsid w:val="00016C91"/>
    <w:rsid w:val="00017B18"/>
    <w:rsid w:val="0002015F"/>
    <w:rsid w:val="00020465"/>
    <w:rsid w:val="0002079B"/>
    <w:rsid w:val="000207EA"/>
    <w:rsid w:val="00020EC3"/>
    <w:rsid w:val="00021F3B"/>
    <w:rsid w:val="000224E4"/>
    <w:rsid w:val="000226D3"/>
    <w:rsid w:val="00022861"/>
    <w:rsid w:val="000231B8"/>
    <w:rsid w:val="00023914"/>
    <w:rsid w:val="00023C91"/>
    <w:rsid w:val="00023D92"/>
    <w:rsid w:val="000260F8"/>
    <w:rsid w:val="00026886"/>
    <w:rsid w:val="00026E39"/>
    <w:rsid w:val="000278FE"/>
    <w:rsid w:val="00027919"/>
    <w:rsid w:val="00030F2F"/>
    <w:rsid w:val="0003105B"/>
    <w:rsid w:val="0003202A"/>
    <w:rsid w:val="000323AE"/>
    <w:rsid w:val="00032D52"/>
    <w:rsid w:val="00034006"/>
    <w:rsid w:val="00034480"/>
    <w:rsid w:val="000347F7"/>
    <w:rsid w:val="00035025"/>
    <w:rsid w:val="00036084"/>
    <w:rsid w:val="00036089"/>
    <w:rsid w:val="0003672E"/>
    <w:rsid w:val="00036DFE"/>
    <w:rsid w:val="000370F4"/>
    <w:rsid w:val="00037323"/>
    <w:rsid w:val="000377D2"/>
    <w:rsid w:val="000407ED"/>
    <w:rsid w:val="00041182"/>
    <w:rsid w:val="0004216C"/>
    <w:rsid w:val="000427D6"/>
    <w:rsid w:val="00042BC1"/>
    <w:rsid w:val="0004309B"/>
    <w:rsid w:val="0004356F"/>
    <w:rsid w:val="00043AD1"/>
    <w:rsid w:val="00043ECB"/>
    <w:rsid w:val="00043EE4"/>
    <w:rsid w:val="0004668B"/>
    <w:rsid w:val="00047009"/>
    <w:rsid w:val="000471D5"/>
    <w:rsid w:val="0005222E"/>
    <w:rsid w:val="00052C45"/>
    <w:rsid w:val="00052DD7"/>
    <w:rsid w:val="0005385F"/>
    <w:rsid w:val="00054132"/>
    <w:rsid w:val="0005565D"/>
    <w:rsid w:val="000557DB"/>
    <w:rsid w:val="00055931"/>
    <w:rsid w:val="00055DF7"/>
    <w:rsid w:val="000563F3"/>
    <w:rsid w:val="00057B69"/>
    <w:rsid w:val="00057BF9"/>
    <w:rsid w:val="00057E10"/>
    <w:rsid w:val="00060D51"/>
    <w:rsid w:val="0006227E"/>
    <w:rsid w:val="000646CB"/>
    <w:rsid w:val="00065520"/>
    <w:rsid w:val="0006628F"/>
    <w:rsid w:val="00066498"/>
    <w:rsid w:val="000678F8"/>
    <w:rsid w:val="000701B9"/>
    <w:rsid w:val="00070E01"/>
    <w:rsid w:val="00071009"/>
    <w:rsid w:val="00071760"/>
    <w:rsid w:val="00072254"/>
    <w:rsid w:val="00072A7D"/>
    <w:rsid w:val="00072DC4"/>
    <w:rsid w:val="000732E1"/>
    <w:rsid w:val="000734C7"/>
    <w:rsid w:val="000741AA"/>
    <w:rsid w:val="0007439B"/>
    <w:rsid w:val="000748D0"/>
    <w:rsid w:val="00074F54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69"/>
    <w:rsid w:val="000871DA"/>
    <w:rsid w:val="00087F18"/>
    <w:rsid w:val="00090561"/>
    <w:rsid w:val="00090622"/>
    <w:rsid w:val="00091A35"/>
    <w:rsid w:val="00091CAF"/>
    <w:rsid w:val="00092473"/>
    <w:rsid w:val="0009414A"/>
    <w:rsid w:val="00095071"/>
    <w:rsid w:val="00095212"/>
    <w:rsid w:val="0009524B"/>
    <w:rsid w:val="00095291"/>
    <w:rsid w:val="00095FA3"/>
    <w:rsid w:val="00097272"/>
    <w:rsid w:val="0009738C"/>
    <w:rsid w:val="000975A2"/>
    <w:rsid w:val="0009786E"/>
    <w:rsid w:val="00097918"/>
    <w:rsid w:val="000A11CA"/>
    <w:rsid w:val="000A18CC"/>
    <w:rsid w:val="000A26E3"/>
    <w:rsid w:val="000A27B3"/>
    <w:rsid w:val="000A28F6"/>
    <w:rsid w:val="000A2B08"/>
    <w:rsid w:val="000A39E6"/>
    <w:rsid w:val="000A4226"/>
    <w:rsid w:val="000A50F9"/>
    <w:rsid w:val="000A5557"/>
    <w:rsid w:val="000A5783"/>
    <w:rsid w:val="000A58AF"/>
    <w:rsid w:val="000A7534"/>
    <w:rsid w:val="000A782D"/>
    <w:rsid w:val="000B0297"/>
    <w:rsid w:val="000B1F68"/>
    <w:rsid w:val="000B29A4"/>
    <w:rsid w:val="000B2B67"/>
    <w:rsid w:val="000B3A74"/>
    <w:rsid w:val="000B4EC4"/>
    <w:rsid w:val="000B60D6"/>
    <w:rsid w:val="000B6180"/>
    <w:rsid w:val="000B6BF8"/>
    <w:rsid w:val="000B6F92"/>
    <w:rsid w:val="000B7457"/>
    <w:rsid w:val="000C0948"/>
    <w:rsid w:val="000C09EB"/>
    <w:rsid w:val="000C0B34"/>
    <w:rsid w:val="000C10EA"/>
    <w:rsid w:val="000C25B5"/>
    <w:rsid w:val="000C26D0"/>
    <w:rsid w:val="000C295A"/>
    <w:rsid w:val="000C2EEE"/>
    <w:rsid w:val="000C39E9"/>
    <w:rsid w:val="000C3C25"/>
    <w:rsid w:val="000C4672"/>
    <w:rsid w:val="000C7490"/>
    <w:rsid w:val="000C7760"/>
    <w:rsid w:val="000C7762"/>
    <w:rsid w:val="000C7766"/>
    <w:rsid w:val="000C7EE2"/>
    <w:rsid w:val="000D0719"/>
    <w:rsid w:val="000D114A"/>
    <w:rsid w:val="000D1EB9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5267"/>
    <w:rsid w:val="000D5779"/>
    <w:rsid w:val="000D67A8"/>
    <w:rsid w:val="000D7BEE"/>
    <w:rsid w:val="000E0BDA"/>
    <w:rsid w:val="000E153A"/>
    <w:rsid w:val="000E29A6"/>
    <w:rsid w:val="000E3AD2"/>
    <w:rsid w:val="000E3DD7"/>
    <w:rsid w:val="000E4048"/>
    <w:rsid w:val="000E4617"/>
    <w:rsid w:val="000E4DF0"/>
    <w:rsid w:val="000E515B"/>
    <w:rsid w:val="000E5802"/>
    <w:rsid w:val="000E5A5D"/>
    <w:rsid w:val="000E654B"/>
    <w:rsid w:val="000E6F63"/>
    <w:rsid w:val="000E7209"/>
    <w:rsid w:val="000E74BA"/>
    <w:rsid w:val="000E7653"/>
    <w:rsid w:val="000E7B5E"/>
    <w:rsid w:val="000E7E46"/>
    <w:rsid w:val="000F11CA"/>
    <w:rsid w:val="000F1DB2"/>
    <w:rsid w:val="000F2913"/>
    <w:rsid w:val="000F346F"/>
    <w:rsid w:val="000F38A8"/>
    <w:rsid w:val="000F4075"/>
    <w:rsid w:val="000F5AA1"/>
    <w:rsid w:val="000F5B05"/>
    <w:rsid w:val="000F5C53"/>
    <w:rsid w:val="000F636A"/>
    <w:rsid w:val="000F69BA"/>
    <w:rsid w:val="000F75F9"/>
    <w:rsid w:val="000F7A15"/>
    <w:rsid w:val="00100147"/>
    <w:rsid w:val="00100FA8"/>
    <w:rsid w:val="001012A5"/>
    <w:rsid w:val="0010132C"/>
    <w:rsid w:val="00101564"/>
    <w:rsid w:val="001017D2"/>
    <w:rsid w:val="00103620"/>
    <w:rsid w:val="0010455C"/>
    <w:rsid w:val="00104682"/>
    <w:rsid w:val="00105D7C"/>
    <w:rsid w:val="00105F98"/>
    <w:rsid w:val="00106204"/>
    <w:rsid w:val="00106E5C"/>
    <w:rsid w:val="001073C6"/>
    <w:rsid w:val="00107F75"/>
    <w:rsid w:val="00110384"/>
    <w:rsid w:val="0011071F"/>
    <w:rsid w:val="00110748"/>
    <w:rsid w:val="001114B6"/>
    <w:rsid w:val="0011161D"/>
    <w:rsid w:val="00111668"/>
    <w:rsid w:val="001129A3"/>
    <w:rsid w:val="00112F53"/>
    <w:rsid w:val="001143CC"/>
    <w:rsid w:val="00114A3C"/>
    <w:rsid w:val="001153F4"/>
    <w:rsid w:val="00115F11"/>
    <w:rsid w:val="001169E1"/>
    <w:rsid w:val="00117100"/>
    <w:rsid w:val="00117465"/>
    <w:rsid w:val="00120903"/>
    <w:rsid w:val="00121086"/>
    <w:rsid w:val="00122496"/>
    <w:rsid w:val="00122686"/>
    <w:rsid w:val="001239CE"/>
    <w:rsid w:val="00123EEF"/>
    <w:rsid w:val="00124AA5"/>
    <w:rsid w:val="00124F4D"/>
    <w:rsid w:val="0012585C"/>
    <w:rsid w:val="00126176"/>
    <w:rsid w:val="00126A15"/>
    <w:rsid w:val="00126BB6"/>
    <w:rsid w:val="00127052"/>
    <w:rsid w:val="001271F6"/>
    <w:rsid w:val="0012765D"/>
    <w:rsid w:val="00130060"/>
    <w:rsid w:val="00130982"/>
    <w:rsid w:val="00130A7F"/>
    <w:rsid w:val="0013163B"/>
    <w:rsid w:val="00131FED"/>
    <w:rsid w:val="0013297B"/>
    <w:rsid w:val="00133249"/>
    <w:rsid w:val="001334E2"/>
    <w:rsid w:val="00134208"/>
    <w:rsid w:val="00134C5D"/>
    <w:rsid w:val="00136190"/>
    <w:rsid w:val="00137AEC"/>
    <w:rsid w:val="00137BD9"/>
    <w:rsid w:val="00137C22"/>
    <w:rsid w:val="0014044B"/>
    <w:rsid w:val="0014053F"/>
    <w:rsid w:val="00140C09"/>
    <w:rsid w:val="00140D01"/>
    <w:rsid w:val="0014115B"/>
    <w:rsid w:val="00141A57"/>
    <w:rsid w:val="001422AC"/>
    <w:rsid w:val="001424F0"/>
    <w:rsid w:val="00142A82"/>
    <w:rsid w:val="00143CF0"/>
    <w:rsid w:val="00144249"/>
    <w:rsid w:val="00144462"/>
    <w:rsid w:val="001446F4"/>
    <w:rsid w:val="0014478F"/>
    <w:rsid w:val="00145000"/>
    <w:rsid w:val="00145517"/>
    <w:rsid w:val="00145B9E"/>
    <w:rsid w:val="00145BC1"/>
    <w:rsid w:val="001462AB"/>
    <w:rsid w:val="001466B9"/>
    <w:rsid w:val="00146E40"/>
    <w:rsid w:val="00147609"/>
    <w:rsid w:val="00147E81"/>
    <w:rsid w:val="001501FF"/>
    <w:rsid w:val="0015106C"/>
    <w:rsid w:val="001513E8"/>
    <w:rsid w:val="00151556"/>
    <w:rsid w:val="00151938"/>
    <w:rsid w:val="00152221"/>
    <w:rsid w:val="00152330"/>
    <w:rsid w:val="001527B9"/>
    <w:rsid w:val="00153B15"/>
    <w:rsid w:val="00154119"/>
    <w:rsid w:val="001541E5"/>
    <w:rsid w:val="00154EF2"/>
    <w:rsid w:val="001551FB"/>
    <w:rsid w:val="001556DD"/>
    <w:rsid w:val="001557E4"/>
    <w:rsid w:val="001561CC"/>
    <w:rsid w:val="0015632C"/>
    <w:rsid w:val="00156800"/>
    <w:rsid w:val="001570B6"/>
    <w:rsid w:val="00157841"/>
    <w:rsid w:val="001603FF"/>
    <w:rsid w:val="00160BA9"/>
    <w:rsid w:val="00160E75"/>
    <w:rsid w:val="00160F4B"/>
    <w:rsid w:val="00161D7B"/>
    <w:rsid w:val="00162010"/>
    <w:rsid w:val="00162094"/>
    <w:rsid w:val="001624AB"/>
    <w:rsid w:val="00162BCC"/>
    <w:rsid w:val="00163240"/>
    <w:rsid w:val="001647B6"/>
    <w:rsid w:val="00164814"/>
    <w:rsid w:val="00164E3F"/>
    <w:rsid w:val="001651F9"/>
    <w:rsid w:val="001657AC"/>
    <w:rsid w:val="001658C0"/>
    <w:rsid w:val="001671F9"/>
    <w:rsid w:val="001673FB"/>
    <w:rsid w:val="00170561"/>
    <w:rsid w:val="0017065F"/>
    <w:rsid w:val="00170982"/>
    <w:rsid w:val="001710A5"/>
    <w:rsid w:val="001714F0"/>
    <w:rsid w:val="00171DFD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775BE"/>
    <w:rsid w:val="00180283"/>
    <w:rsid w:val="00180B62"/>
    <w:rsid w:val="00181B80"/>
    <w:rsid w:val="001822CA"/>
    <w:rsid w:val="00182C4B"/>
    <w:rsid w:val="00182D90"/>
    <w:rsid w:val="00183465"/>
    <w:rsid w:val="001839A9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CB6"/>
    <w:rsid w:val="00192CBD"/>
    <w:rsid w:val="00192DDF"/>
    <w:rsid w:val="001937E2"/>
    <w:rsid w:val="001938C9"/>
    <w:rsid w:val="00193E13"/>
    <w:rsid w:val="00195C64"/>
    <w:rsid w:val="0019672B"/>
    <w:rsid w:val="0019672F"/>
    <w:rsid w:val="001968B0"/>
    <w:rsid w:val="001A0A70"/>
    <w:rsid w:val="001A0D2E"/>
    <w:rsid w:val="001A26F3"/>
    <w:rsid w:val="001A30C8"/>
    <w:rsid w:val="001A3171"/>
    <w:rsid w:val="001A36B1"/>
    <w:rsid w:val="001A3D99"/>
    <w:rsid w:val="001A47CE"/>
    <w:rsid w:val="001A4918"/>
    <w:rsid w:val="001A4B59"/>
    <w:rsid w:val="001A5051"/>
    <w:rsid w:val="001A5108"/>
    <w:rsid w:val="001A52F9"/>
    <w:rsid w:val="001A5630"/>
    <w:rsid w:val="001A5A76"/>
    <w:rsid w:val="001A60F5"/>
    <w:rsid w:val="001A6E4E"/>
    <w:rsid w:val="001A747D"/>
    <w:rsid w:val="001B182E"/>
    <w:rsid w:val="001B3146"/>
    <w:rsid w:val="001B37CE"/>
    <w:rsid w:val="001B4198"/>
    <w:rsid w:val="001B43D3"/>
    <w:rsid w:val="001B4CF5"/>
    <w:rsid w:val="001B52F8"/>
    <w:rsid w:val="001B5D62"/>
    <w:rsid w:val="001B5DB2"/>
    <w:rsid w:val="001B6049"/>
    <w:rsid w:val="001B62E8"/>
    <w:rsid w:val="001B634A"/>
    <w:rsid w:val="001B68A6"/>
    <w:rsid w:val="001B6CCB"/>
    <w:rsid w:val="001B6DEB"/>
    <w:rsid w:val="001B7263"/>
    <w:rsid w:val="001C152D"/>
    <w:rsid w:val="001C284E"/>
    <w:rsid w:val="001C2EE5"/>
    <w:rsid w:val="001C5BBA"/>
    <w:rsid w:val="001C6407"/>
    <w:rsid w:val="001C6E74"/>
    <w:rsid w:val="001C6F9C"/>
    <w:rsid w:val="001C71F2"/>
    <w:rsid w:val="001C7448"/>
    <w:rsid w:val="001D00F3"/>
    <w:rsid w:val="001D040C"/>
    <w:rsid w:val="001D0750"/>
    <w:rsid w:val="001D0D4E"/>
    <w:rsid w:val="001D273F"/>
    <w:rsid w:val="001D3153"/>
    <w:rsid w:val="001D36DD"/>
    <w:rsid w:val="001D3A2A"/>
    <w:rsid w:val="001D3BF9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124"/>
    <w:rsid w:val="001E44D9"/>
    <w:rsid w:val="001E4D6A"/>
    <w:rsid w:val="001E55CF"/>
    <w:rsid w:val="001E59BE"/>
    <w:rsid w:val="001E5D7F"/>
    <w:rsid w:val="001E6213"/>
    <w:rsid w:val="001E6923"/>
    <w:rsid w:val="001E71E3"/>
    <w:rsid w:val="001E77D0"/>
    <w:rsid w:val="001F2124"/>
    <w:rsid w:val="001F2E12"/>
    <w:rsid w:val="001F4621"/>
    <w:rsid w:val="001F4A20"/>
    <w:rsid w:val="001F5D43"/>
    <w:rsid w:val="001F5F89"/>
    <w:rsid w:val="001F608B"/>
    <w:rsid w:val="001F6CCE"/>
    <w:rsid w:val="001F6E54"/>
    <w:rsid w:val="001F71FF"/>
    <w:rsid w:val="00200DD3"/>
    <w:rsid w:val="00200F50"/>
    <w:rsid w:val="002033D2"/>
    <w:rsid w:val="00204498"/>
    <w:rsid w:val="002044D1"/>
    <w:rsid w:val="00204BC8"/>
    <w:rsid w:val="00204D91"/>
    <w:rsid w:val="00204FAF"/>
    <w:rsid w:val="00205631"/>
    <w:rsid w:val="002056B5"/>
    <w:rsid w:val="00205BCF"/>
    <w:rsid w:val="00207168"/>
    <w:rsid w:val="0020721C"/>
    <w:rsid w:val="00207818"/>
    <w:rsid w:val="00207F6A"/>
    <w:rsid w:val="00210B5A"/>
    <w:rsid w:val="00210C40"/>
    <w:rsid w:val="00211601"/>
    <w:rsid w:val="00212D7D"/>
    <w:rsid w:val="00213EAA"/>
    <w:rsid w:val="002165BB"/>
    <w:rsid w:val="00216FF2"/>
    <w:rsid w:val="002171D3"/>
    <w:rsid w:val="002175D3"/>
    <w:rsid w:val="002176C2"/>
    <w:rsid w:val="00217881"/>
    <w:rsid w:val="00217C6A"/>
    <w:rsid w:val="00222597"/>
    <w:rsid w:val="00222AB6"/>
    <w:rsid w:val="002233DB"/>
    <w:rsid w:val="002243FD"/>
    <w:rsid w:val="00225008"/>
    <w:rsid w:val="00225267"/>
    <w:rsid w:val="00225592"/>
    <w:rsid w:val="00225D63"/>
    <w:rsid w:val="00225FBC"/>
    <w:rsid w:val="00226D9E"/>
    <w:rsid w:val="002277E1"/>
    <w:rsid w:val="00230022"/>
    <w:rsid w:val="002301D8"/>
    <w:rsid w:val="00230B34"/>
    <w:rsid w:val="002311F5"/>
    <w:rsid w:val="00231B74"/>
    <w:rsid w:val="002320AB"/>
    <w:rsid w:val="002328F3"/>
    <w:rsid w:val="00232C52"/>
    <w:rsid w:val="00234434"/>
    <w:rsid w:val="002345B1"/>
    <w:rsid w:val="002365EE"/>
    <w:rsid w:val="00240E00"/>
    <w:rsid w:val="002412DA"/>
    <w:rsid w:val="00242762"/>
    <w:rsid w:val="002436A9"/>
    <w:rsid w:val="00243A28"/>
    <w:rsid w:val="00244867"/>
    <w:rsid w:val="00244A01"/>
    <w:rsid w:val="00244C98"/>
    <w:rsid w:val="00246386"/>
    <w:rsid w:val="002463A3"/>
    <w:rsid w:val="002465CF"/>
    <w:rsid w:val="002468DF"/>
    <w:rsid w:val="00246E14"/>
    <w:rsid w:val="002478F6"/>
    <w:rsid w:val="002500D3"/>
    <w:rsid w:val="0025041A"/>
    <w:rsid w:val="0025068D"/>
    <w:rsid w:val="002507F7"/>
    <w:rsid w:val="00251E99"/>
    <w:rsid w:val="0025239C"/>
    <w:rsid w:val="00252F05"/>
    <w:rsid w:val="00252FC0"/>
    <w:rsid w:val="00253421"/>
    <w:rsid w:val="00254085"/>
    <w:rsid w:val="0025411D"/>
    <w:rsid w:val="00254957"/>
    <w:rsid w:val="002559CF"/>
    <w:rsid w:val="00255F3A"/>
    <w:rsid w:val="00256779"/>
    <w:rsid w:val="00256908"/>
    <w:rsid w:val="00257000"/>
    <w:rsid w:val="00257F2C"/>
    <w:rsid w:val="0026063C"/>
    <w:rsid w:val="00260C52"/>
    <w:rsid w:val="0026124D"/>
    <w:rsid w:val="00263E2A"/>
    <w:rsid w:val="00264C4C"/>
    <w:rsid w:val="002651AD"/>
    <w:rsid w:val="00265A14"/>
    <w:rsid w:val="00265BA5"/>
    <w:rsid w:val="00265E10"/>
    <w:rsid w:val="00266250"/>
    <w:rsid w:val="00266BDA"/>
    <w:rsid w:val="00266D5C"/>
    <w:rsid w:val="00266F9E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73E7"/>
    <w:rsid w:val="00277D50"/>
    <w:rsid w:val="00280A9D"/>
    <w:rsid w:val="00281DCC"/>
    <w:rsid w:val="002822DF"/>
    <w:rsid w:val="00282809"/>
    <w:rsid w:val="00283041"/>
    <w:rsid w:val="0028342E"/>
    <w:rsid w:val="00283B6F"/>
    <w:rsid w:val="00284F07"/>
    <w:rsid w:val="002850CA"/>
    <w:rsid w:val="00285908"/>
    <w:rsid w:val="00286291"/>
    <w:rsid w:val="00286B9C"/>
    <w:rsid w:val="002876C7"/>
    <w:rsid w:val="002905F7"/>
    <w:rsid w:val="0029099A"/>
    <w:rsid w:val="0029106B"/>
    <w:rsid w:val="00291739"/>
    <w:rsid w:val="00291E6C"/>
    <w:rsid w:val="002929C6"/>
    <w:rsid w:val="00293349"/>
    <w:rsid w:val="002933EF"/>
    <w:rsid w:val="00293A63"/>
    <w:rsid w:val="002948DF"/>
    <w:rsid w:val="00294C03"/>
    <w:rsid w:val="0029546B"/>
    <w:rsid w:val="00295523"/>
    <w:rsid w:val="002965BA"/>
    <w:rsid w:val="002970BC"/>
    <w:rsid w:val="002972CA"/>
    <w:rsid w:val="00297BF6"/>
    <w:rsid w:val="002A05A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639C"/>
    <w:rsid w:val="002A68A3"/>
    <w:rsid w:val="002A70BA"/>
    <w:rsid w:val="002A7508"/>
    <w:rsid w:val="002A75A8"/>
    <w:rsid w:val="002B093E"/>
    <w:rsid w:val="002B0D5E"/>
    <w:rsid w:val="002B15BF"/>
    <w:rsid w:val="002B2FD0"/>
    <w:rsid w:val="002B35D3"/>
    <w:rsid w:val="002B3C11"/>
    <w:rsid w:val="002B4AC1"/>
    <w:rsid w:val="002B4B73"/>
    <w:rsid w:val="002B4ECB"/>
    <w:rsid w:val="002B5058"/>
    <w:rsid w:val="002B5962"/>
    <w:rsid w:val="002B5D61"/>
    <w:rsid w:val="002B6170"/>
    <w:rsid w:val="002B6751"/>
    <w:rsid w:val="002B68DF"/>
    <w:rsid w:val="002B6BB5"/>
    <w:rsid w:val="002B718E"/>
    <w:rsid w:val="002B7742"/>
    <w:rsid w:val="002B7A23"/>
    <w:rsid w:val="002C0B4E"/>
    <w:rsid w:val="002C0E72"/>
    <w:rsid w:val="002C1FC7"/>
    <w:rsid w:val="002C2039"/>
    <w:rsid w:val="002C2119"/>
    <w:rsid w:val="002C2612"/>
    <w:rsid w:val="002C370F"/>
    <w:rsid w:val="002C3724"/>
    <w:rsid w:val="002C38BB"/>
    <w:rsid w:val="002C6475"/>
    <w:rsid w:val="002C71B1"/>
    <w:rsid w:val="002C7DB9"/>
    <w:rsid w:val="002C7EB2"/>
    <w:rsid w:val="002D0288"/>
    <w:rsid w:val="002D1BD3"/>
    <w:rsid w:val="002D1C84"/>
    <w:rsid w:val="002D23BB"/>
    <w:rsid w:val="002D2AD7"/>
    <w:rsid w:val="002D2B2B"/>
    <w:rsid w:val="002D2BE9"/>
    <w:rsid w:val="002D4284"/>
    <w:rsid w:val="002D42C4"/>
    <w:rsid w:val="002D538D"/>
    <w:rsid w:val="002D5AED"/>
    <w:rsid w:val="002D5DDD"/>
    <w:rsid w:val="002D72D7"/>
    <w:rsid w:val="002D73F4"/>
    <w:rsid w:val="002E0F0E"/>
    <w:rsid w:val="002E0F36"/>
    <w:rsid w:val="002E0FB4"/>
    <w:rsid w:val="002E13A2"/>
    <w:rsid w:val="002E174C"/>
    <w:rsid w:val="002E19F4"/>
    <w:rsid w:val="002E443D"/>
    <w:rsid w:val="002E4B77"/>
    <w:rsid w:val="002E5040"/>
    <w:rsid w:val="002E5828"/>
    <w:rsid w:val="002E614E"/>
    <w:rsid w:val="002E6743"/>
    <w:rsid w:val="002E74DB"/>
    <w:rsid w:val="002E7CD2"/>
    <w:rsid w:val="002F089D"/>
    <w:rsid w:val="002F0FA3"/>
    <w:rsid w:val="002F25D2"/>
    <w:rsid w:val="002F320E"/>
    <w:rsid w:val="002F3297"/>
    <w:rsid w:val="002F339C"/>
    <w:rsid w:val="002F421E"/>
    <w:rsid w:val="002F5447"/>
    <w:rsid w:val="002F55E5"/>
    <w:rsid w:val="002F6465"/>
    <w:rsid w:val="002F7BEC"/>
    <w:rsid w:val="00300A2D"/>
    <w:rsid w:val="00300ACD"/>
    <w:rsid w:val="00300BDF"/>
    <w:rsid w:val="003012A2"/>
    <w:rsid w:val="003017C4"/>
    <w:rsid w:val="00302AFA"/>
    <w:rsid w:val="00303F85"/>
    <w:rsid w:val="0030420A"/>
    <w:rsid w:val="00304460"/>
    <w:rsid w:val="0030452C"/>
    <w:rsid w:val="00304A14"/>
    <w:rsid w:val="003051B3"/>
    <w:rsid w:val="00307731"/>
    <w:rsid w:val="00307CF8"/>
    <w:rsid w:val="00311D04"/>
    <w:rsid w:val="00312742"/>
    <w:rsid w:val="00312760"/>
    <w:rsid w:val="003128D3"/>
    <w:rsid w:val="00312C67"/>
    <w:rsid w:val="00312CE8"/>
    <w:rsid w:val="00313083"/>
    <w:rsid w:val="00313E51"/>
    <w:rsid w:val="00313EDF"/>
    <w:rsid w:val="003141FC"/>
    <w:rsid w:val="00314390"/>
    <w:rsid w:val="00314A02"/>
    <w:rsid w:val="00314F5B"/>
    <w:rsid w:val="0031545A"/>
    <w:rsid w:val="00315BE9"/>
    <w:rsid w:val="00315F4F"/>
    <w:rsid w:val="00316141"/>
    <w:rsid w:val="00316199"/>
    <w:rsid w:val="00316525"/>
    <w:rsid w:val="003166E0"/>
    <w:rsid w:val="00317407"/>
    <w:rsid w:val="00317565"/>
    <w:rsid w:val="00317AAB"/>
    <w:rsid w:val="003211A9"/>
    <w:rsid w:val="00321503"/>
    <w:rsid w:val="0032177D"/>
    <w:rsid w:val="00322428"/>
    <w:rsid w:val="003224B0"/>
    <w:rsid w:val="003225B6"/>
    <w:rsid w:val="00325895"/>
    <w:rsid w:val="00326C8B"/>
    <w:rsid w:val="00326D15"/>
    <w:rsid w:val="003278D1"/>
    <w:rsid w:val="00327AC1"/>
    <w:rsid w:val="00327F9E"/>
    <w:rsid w:val="00330414"/>
    <w:rsid w:val="00330830"/>
    <w:rsid w:val="00330BAD"/>
    <w:rsid w:val="00330D3C"/>
    <w:rsid w:val="00331DF4"/>
    <w:rsid w:val="0033291A"/>
    <w:rsid w:val="00332E48"/>
    <w:rsid w:val="00332EC2"/>
    <w:rsid w:val="0033358E"/>
    <w:rsid w:val="00334445"/>
    <w:rsid w:val="003359BB"/>
    <w:rsid w:val="00335DCC"/>
    <w:rsid w:val="00335FC4"/>
    <w:rsid w:val="00336ADE"/>
    <w:rsid w:val="00337461"/>
    <w:rsid w:val="00337493"/>
    <w:rsid w:val="00337D20"/>
    <w:rsid w:val="00337DA9"/>
    <w:rsid w:val="003402BD"/>
    <w:rsid w:val="003408C2"/>
    <w:rsid w:val="00340E1D"/>
    <w:rsid w:val="00341B1F"/>
    <w:rsid w:val="00341C57"/>
    <w:rsid w:val="0034270F"/>
    <w:rsid w:val="00342786"/>
    <w:rsid w:val="00342FC5"/>
    <w:rsid w:val="0034313D"/>
    <w:rsid w:val="003439E0"/>
    <w:rsid w:val="00343B6B"/>
    <w:rsid w:val="0034474E"/>
    <w:rsid w:val="00345E81"/>
    <w:rsid w:val="0034681F"/>
    <w:rsid w:val="003468DB"/>
    <w:rsid w:val="0034714E"/>
    <w:rsid w:val="0034773C"/>
    <w:rsid w:val="003478B0"/>
    <w:rsid w:val="00347914"/>
    <w:rsid w:val="00350B05"/>
    <w:rsid w:val="00351535"/>
    <w:rsid w:val="00352408"/>
    <w:rsid w:val="00352709"/>
    <w:rsid w:val="00352E4C"/>
    <w:rsid w:val="00353DD6"/>
    <w:rsid w:val="00353E0F"/>
    <w:rsid w:val="00354DBB"/>
    <w:rsid w:val="00355086"/>
    <w:rsid w:val="003562D2"/>
    <w:rsid w:val="003562F2"/>
    <w:rsid w:val="003563DB"/>
    <w:rsid w:val="003568D7"/>
    <w:rsid w:val="00356B99"/>
    <w:rsid w:val="00356CB0"/>
    <w:rsid w:val="003575FF"/>
    <w:rsid w:val="00360006"/>
    <w:rsid w:val="00360436"/>
    <w:rsid w:val="00360617"/>
    <w:rsid w:val="00360D0C"/>
    <w:rsid w:val="0036126E"/>
    <w:rsid w:val="003614D4"/>
    <w:rsid w:val="00362011"/>
    <w:rsid w:val="0036202E"/>
    <w:rsid w:val="003623F3"/>
    <w:rsid w:val="0036378E"/>
    <w:rsid w:val="003639A7"/>
    <w:rsid w:val="00364868"/>
    <w:rsid w:val="0036536B"/>
    <w:rsid w:val="00365386"/>
    <w:rsid w:val="00365798"/>
    <w:rsid w:val="00365916"/>
    <w:rsid w:val="00366AE4"/>
    <w:rsid w:val="0036721D"/>
    <w:rsid w:val="00367F80"/>
    <w:rsid w:val="00370610"/>
    <w:rsid w:val="00370741"/>
    <w:rsid w:val="00370DAC"/>
    <w:rsid w:val="0037228F"/>
    <w:rsid w:val="003726C2"/>
    <w:rsid w:val="00372913"/>
    <w:rsid w:val="0037368C"/>
    <w:rsid w:val="00373CCE"/>
    <w:rsid w:val="0037476A"/>
    <w:rsid w:val="003749FD"/>
    <w:rsid w:val="00374BAF"/>
    <w:rsid w:val="00375002"/>
    <w:rsid w:val="00375A13"/>
    <w:rsid w:val="00375BB5"/>
    <w:rsid w:val="0037604E"/>
    <w:rsid w:val="00376197"/>
    <w:rsid w:val="003763B5"/>
    <w:rsid w:val="003766D3"/>
    <w:rsid w:val="00377FB5"/>
    <w:rsid w:val="00380506"/>
    <w:rsid w:val="00380603"/>
    <w:rsid w:val="0038239E"/>
    <w:rsid w:val="00382A6B"/>
    <w:rsid w:val="00384193"/>
    <w:rsid w:val="003841C6"/>
    <w:rsid w:val="00384745"/>
    <w:rsid w:val="00384935"/>
    <w:rsid w:val="00384ED7"/>
    <w:rsid w:val="00386886"/>
    <w:rsid w:val="003868AA"/>
    <w:rsid w:val="0038776F"/>
    <w:rsid w:val="00387E01"/>
    <w:rsid w:val="00390C67"/>
    <w:rsid w:val="00390D2F"/>
    <w:rsid w:val="00391131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590"/>
    <w:rsid w:val="003A0CF7"/>
    <w:rsid w:val="003A0EFE"/>
    <w:rsid w:val="003A1400"/>
    <w:rsid w:val="003A1456"/>
    <w:rsid w:val="003A1C2A"/>
    <w:rsid w:val="003A1CCF"/>
    <w:rsid w:val="003A3092"/>
    <w:rsid w:val="003A3EA2"/>
    <w:rsid w:val="003A454D"/>
    <w:rsid w:val="003A4E21"/>
    <w:rsid w:val="003A5B2D"/>
    <w:rsid w:val="003A5E35"/>
    <w:rsid w:val="003A65B9"/>
    <w:rsid w:val="003A7B75"/>
    <w:rsid w:val="003B0197"/>
    <w:rsid w:val="003B0DF0"/>
    <w:rsid w:val="003B19F3"/>
    <w:rsid w:val="003B249C"/>
    <w:rsid w:val="003B3682"/>
    <w:rsid w:val="003B3A22"/>
    <w:rsid w:val="003B40DD"/>
    <w:rsid w:val="003B5189"/>
    <w:rsid w:val="003B54BC"/>
    <w:rsid w:val="003B57C5"/>
    <w:rsid w:val="003B5A26"/>
    <w:rsid w:val="003B5EF5"/>
    <w:rsid w:val="003B69E5"/>
    <w:rsid w:val="003B71AC"/>
    <w:rsid w:val="003B786C"/>
    <w:rsid w:val="003B7B34"/>
    <w:rsid w:val="003B7EFA"/>
    <w:rsid w:val="003C01FE"/>
    <w:rsid w:val="003C09AC"/>
    <w:rsid w:val="003C108D"/>
    <w:rsid w:val="003C13EB"/>
    <w:rsid w:val="003C2603"/>
    <w:rsid w:val="003C2F0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780"/>
    <w:rsid w:val="003D0282"/>
    <w:rsid w:val="003D0D26"/>
    <w:rsid w:val="003D2B2B"/>
    <w:rsid w:val="003D39AC"/>
    <w:rsid w:val="003D406D"/>
    <w:rsid w:val="003D433F"/>
    <w:rsid w:val="003D493D"/>
    <w:rsid w:val="003D4C7A"/>
    <w:rsid w:val="003D57B6"/>
    <w:rsid w:val="003D5BED"/>
    <w:rsid w:val="003D6755"/>
    <w:rsid w:val="003E0049"/>
    <w:rsid w:val="003E135A"/>
    <w:rsid w:val="003E2CBC"/>
    <w:rsid w:val="003E2F1A"/>
    <w:rsid w:val="003E3C13"/>
    <w:rsid w:val="003E3F4B"/>
    <w:rsid w:val="003E4610"/>
    <w:rsid w:val="003E4D25"/>
    <w:rsid w:val="003E59AC"/>
    <w:rsid w:val="003E60FF"/>
    <w:rsid w:val="003E6C2B"/>
    <w:rsid w:val="003E7045"/>
    <w:rsid w:val="003E76AF"/>
    <w:rsid w:val="003E76BE"/>
    <w:rsid w:val="003E77BC"/>
    <w:rsid w:val="003E790E"/>
    <w:rsid w:val="003E7F20"/>
    <w:rsid w:val="003F157B"/>
    <w:rsid w:val="003F3369"/>
    <w:rsid w:val="003F40F8"/>
    <w:rsid w:val="003F5525"/>
    <w:rsid w:val="003F64FA"/>
    <w:rsid w:val="003F6540"/>
    <w:rsid w:val="003F778C"/>
    <w:rsid w:val="004000D4"/>
    <w:rsid w:val="004009ED"/>
    <w:rsid w:val="00401C7C"/>
    <w:rsid w:val="004022B7"/>
    <w:rsid w:val="00402E4D"/>
    <w:rsid w:val="004031C6"/>
    <w:rsid w:val="00403443"/>
    <w:rsid w:val="00403884"/>
    <w:rsid w:val="00403886"/>
    <w:rsid w:val="004054C7"/>
    <w:rsid w:val="004062E6"/>
    <w:rsid w:val="00406849"/>
    <w:rsid w:val="004069D7"/>
    <w:rsid w:val="0040724A"/>
    <w:rsid w:val="0040754D"/>
    <w:rsid w:val="004101C5"/>
    <w:rsid w:val="004105F6"/>
    <w:rsid w:val="00410E56"/>
    <w:rsid w:val="00413216"/>
    <w:rsid w:val="00413846"/>
    <w:rsid w:val="0041462A"/>
    <w:rsid w:val="00414B5B"/>
    <w:rsid w:val="00414F32"/>
    <w:rsid w:val="004150F7"/>
    <w:rsid w:val="0041567D"/>
    <w:rsid w:val="00415C67"/>
    <w:rsid w:val="00416A1D"/>
    <w:rsid w:val="00417BA2"/>
    <w:rsid w:val="00417DA4"/>
    <w:rsid w:val="0042022B"/>
    <w:rsid w:val="00420CB0"/>
    <w:rsid w:val="0042114F"/>
    <w:rsid w:val="00421229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938"/>
    <w:rsid w:val="00425E6C"/>
    <w:rsid w:val="00427039"/>
    <w:rsid w:val="00427575"/>
    <w:rsid w:val="0042768F"/>
    <w:rsid w:val="0043079F"/>
    <w:rsid w:val="00430FCC"/>
    <w:rsid w:val="00431420"/>
    <w:rsid w:val="00433072"/>
    <w:rsid w:val="004340A2"/>
    <w:rsid w:val="00434C54"/>
    <w:rsid w:val="00435740"/>
    <w:rsid w:val="00435A81"/>
    <w:rsid w:val="00436452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5B64"/>
    <w:rsid w:val="004462E2"/>
    <w:rsid w:val="0044652F"/>
    <w:rsid w:val="0044701F"/>
    <w:rsid w:val="004472AF"/>
    <w:rsid w:val="00447A51"/>
    <w:rsid w:val="00447E5A"/>
    <w:rsid w:val="0045023E"/>
    <w:rsid w:val="00451489"/>
    <w:rsid w:val="004517CA"/>
    <w:rsid w:val="00451893"/>
    <w:rsid w:val="00451FCA"/>
    <w:rsid w:val="004520E0"/>
    <w:rsid w:val="00452767"/>
    <w:rsid w:val="00453167"/>
    <w:rsid w:val="00453424"/>
    <w:rsid w:val="00454656"/>
    <w:rsid w:val="00454A21"/>
    <w:rsid w:val="00456685"/>
    <w:rsid w:val="00456759"/>
    <w:rsid w:val="00456DF5"/>
    <w:rsid w:val="00457093"/>
    <w:rsid w:val="00460A20"/>
    <w:rsid w:val="00460C6D"/>
    <w:rsid w:val="00460E7E"/>
    <w:rsid w:val="00461738"/>
    <w:rsid w:val="004629D6"/>
    <w:rsid w:val="00462AAB"/>
    <w:rsid w:val="00464010"/>
    <w:rsid w:val="00464FF2"/>
    <w:rsid w:val="00465420"/>
    <w:rsid w:val="00466C43"/>
    <w:rsid w:val="00466E40"/>
    <w:rsid w:val="004673CB"/>
    <w:rsid w:val="004707DD"/>
    <w:rsid w:val="0047095E"/>
    <w:rsid w:val="00471A2F"/>
    <w:rsid w:val="00471CC8"/>
    <w:rsid w:val="0047217A"/>
    <w:rsid w:val="004744EE"/>
    <w:rsid w:val="0047515A"/>
    <w:rsid w:val="00475367"/>
    <w:rsid w:val="00475C45"/>
    <w:rsid w:val="004763CC"/>
    <w:rsid w:val="004767A8"/>
    <w:rsid w:val="00476E52"/>
    <w:rsid w:val="00476EDC"/>
    <w:rsid w:val="004809F7"/>
    <w:rsid w:val="00480F1E"/>
    <w:rsid w:val="00481118"/>
    <w:rsid w:val="0048114C"/>
    <w:rsid w:val="004812B6"/>
    <w:rsid w:val="00481C94"/>
    <w:rsid w:val="00482120"/>
    <w:rsid w:val="00483332"/>
    <w:rsid w:val="00483502"/>
    <w:rsid w:val="004835BF"/>
    <w:rsid w:val="00483C64"/>
    <w:rsid w:val="00485C85"/>
    <w:rsid w:val="00485DEF"/>
    <w:rsid w:val="0048607F"/>
    <w:rsid w:val="00486279"/>
    <w:rsid w:val="0048634C"/>
    <w:rsid w:val="004878CC"/>
    <w:rsid w:val="00487A66"/>
    <w:rsid w:val="0049001E"/>
    <w:rsid w:val="0049056C"/>
    <w:rsid w:val="0049069C"/>
    <w:rsid w:val="00491122"/>
    <w:rsid w:val="0049139F"/>
    <w:rsid w:val="00491C0B"/>
    <w:rsid w:val="00491FAE"/>
    <w:rsid w:val="004924E9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16C"/>
    <w:rsid w:val="00497584"/>
    <w:rsid w:val="004A0005"/>
    <w:rsid w:val="004A00F5"/>
    <w:rsid w:val="004A026C"/>
    <w:rsid w:val="004A04F1"/>
    <w:rsid w:val="004A0CB9"/>
    <w:rsid w:val="004A12B4"/>
    <w:rsid w:val="004A1BE9"/>
    <w:rsid w:val="004A1E2B"/>
    <w:rsid w:val="004A1FC0"/>
    <w:rsid w:val="004A3529"/>
    <w:rsid w:val="004A3A19"/>
    <w:rsid w:val="004A49D6"/>
    <w:rsid w:val="004A4B37"/>
    <w:rsid w:val="004A4CEF"/>
    <w:rsid w:val="004A559E"/>
    <w:rsid w:val="004A5941"/>
    <w:rsid w:val="004A5E38"/>
    <w:rsid w:val="004A62A1"/>
    <w:rsid w:val="004A6462"/>
    <w:rsid w:val="004A799E"/>
    <w:rsid w:val="004B1772"/>
    <w:rsid w:val="004B19E9"/>
    <w:rsid w:val="004B1A91"/>
    <w:rsid w:val="004B2173"/>
    <w:rsid w:val="004B3140"/>
    <w:rsid w:val="004B36BB"/>
    <w:rsid w:val="004B3930"/>
    <w:rsid w:val="004B39C0"/>
    <w:rsid w:val="004B3D67"/>
    <w:rsid w:val="004B400A"/>
    <w:rsid w:val="004B4060"/>
    <w:rsid w:val="004B47AB"/>
    <w:rsid w:val="004B5267"/>
    <w:rsid w:val="004B5D20"/>
    <w:rsid w:val="004B63E4"/>
    <w:rsid w:val="004B6CD6"/>
    <w:rsid w:val="004B6E56"/>
    <w:rsid w:val="004B6EA0"/>
    <w:rsid w:val="004B6F88"/>
    <w:rsid w:val="004B7407"/>
    <w:rsid w:val="004B79AC"/>
    <w:rsid w:val="004B7BC3"/>
    <w:rsid w:val="004C0042"/>
    <w:rsid w:val="004C081C"/>
    <w:rsid w:val="004C0A35"/>
    <w:rsid w:val="004C0A36"/>
    <w:rsid w:val="004C1E25"/>
    <w:rsid w:val="004C2714"/>
    <w:rsid w:val="004C27C2"/>
    <w:rsid w:val="004C3523"/>
    <w:rsid w:val="004C3ABC"/>
    <w:rsid w:val="004C44DC"/>
    <w:rsid w:val="004C558E"/>
    <w:rsid w:val="004C579E"/>
    <w:rsid w:val="004C598C"/>
    <w:rsid w:val="004C59C4"/>
    <w:rsid w:val="004C5EDF"/>
    <w:rsid w:val="004C6096"/>
    <w:rsid w:val="004C6410"/>
    <w:rsid w:val="004C6693"/>
    <w:rsid w:val="004C6BF0"/>
    <w:rsid w:val="004C7CB2"/>
    <w:rsid w:val="004C7ED9"/>
    <w:rsid w:val="004D00C8"/>
    <w:rsid w:val="004D05A0"/>
    <w:rsid w:val="004D0B17"/>
    <w:rsid w:val="004D25B9"/>
    <w:rsid w:val="004D2A1C"/>
    <w:rsid w:val="004D3B03"/>
    <w:rsid w:val="004D4FD4"/>
    <w:rsid w:val="004D51B3"/>
    <w:rsid w:val="004D5A97"/>
    <w:rsid w:val="004D6261"/>
    <w:rsid w:val="004D66CF"/>
    <w:rsid w:val="004D754E"/>
    <w:rsid w:val="004E0E66"/>
    <w:rsid w:val="004E0EFB"/>
    <w:rsid w:val="004E1EE6"/>
    <w:rsid w:val="004E2564"/>
    <w:rsid w:val="004E3499"/>
    <w:rsid w:val="004E368A"/>
    <w:rsid w:val="004E3A45"/>
    <w:rsid w:val="004E3FA0"/>
    <w:rsid w:val="004E408E"/>
    <w:rsid w:val="004E425D"/>
    <w:rsid w:val="004E52E5"/>
    <w:rsid w:val="004E5661"/>
    <w:rsid w:val="004E60C7"/>
    <w:rsid w:val="004E6FB1"/>
    <w:rsid w:val="004E7399"/>
    <w:rsid w:val="004E7B13"/>
    <w:rsid w:val="004E7C33"/>
    <w:rsid w:val="004E7FD7"/>
    <w:rsid w:val="004F0368"/>
    <w:rsid w:val="004F15F5"/>
    <w:rsid w:val="004F1734"/>
    <w:rsid w:val="004F1D1F"/>
    <w:rsid w:val="004F2666"/>
    <w:rsid w:val="004F2745"/>
    <w:rsid w:val="004F3124"/>
    <w:rsid w:val="004F325B"/>
    <w:rsid w:val="004F3943"/>
    <w:rsid w:val="004F50D7"/>
    <w:rsid w:val="004F5E1E"/>
    <w:rsid w:val="004F5F6B"/>
    <w:rsid w:val="004F62C5"/>
    <w:rsid w:val="004F665B"/>
    <w:rsid w:val="004F6847"/>
    <w:rsid w:val="005000E3"/>
    <w:rsid w:val="005008CC"/>
    <w:rsid w:val="00500948"/>
    <w:rsid w:val="00500F8E"/>
    <w:rsid w:val="00502785"/>
    <w:rsid w:val="00502C53"/>
    <w:rsid w:val="0050396A"/>
    <w:rsid w:val="00504F03"/>
    <w:rsid w:val="00505056"/>
    <w:rsid w:val="005055AD"/>
    <w:rsid w:val="00507B6B"/>
    <w:rsid w:val="00507F4E"/>
    <w:rsid w:val="005101EA"/>
    <w:rsid w:val="00510795"/>
    <w:rsid w:val="00510982"/>
    <w:rsid w:val="00510E33"/>
    <w:rsid w:val="00511AB3"/>
    <w:rsid w:val="0051216F"/>
    <w:rsid w:val="00513580"/>
    <w:rsid w:val="00513851"/>
    <w:rsid w:val="005139B7"/>
    <w:rsid w:val="00514746"/>
    <w:rsid w:val="00517EF6"/>
    <w:rsid w:val="005201E3"/>
    <w:rsid w:val="005206F8"/>
    <w:rsid w:val="00520909"/>
    <w:rsid w:val="00520B81"/>
    <w:rsid w:val="005218DA"/>
    <w:rsid w:val="0052198A"/>
    <w:rsid w:val="00522A3B"/>
    <w:rsid w:val="005234B8"/>
    <w:rsid w:val="00524E37"/>
    <w:rsid w:val="00524F77"/>
    <w:rsid w:val="005251B7"/>
    <w:rsid w:val="0052522E"/>
    <w:rsid w:val="005253D5"/>
    <w:rsid w:val="00526A30"/>
    <w:rsid w:val="00526B7B"/>
    <w:rsid w:val="00527911"/>
    <w:rsid w:val="00527A0C"/>
    <w:rsid w:val="00530275"/>
    <w:rsid w:val="005309FD"/>
    <w:rsid w:val="00530C88"/>
    <w:rsid w:val="005313FE"/>
    <w:rsid w:val="00531622"/>
    <w:rsid w:val="0053343D"/>
    <w:rsid w:val="0053426F"/>
    <w:rsid w:val="0053561F"/>
    <w:rsid w:val="005367A1"/>
    <w:rsid w:val="005368B3"/>
    <w:rsid w:val="005369AF"/>
    <w:rsid w:val="00536C2B"/>
    <w:rsid w:val="0053760D"/>
    <w:rsid w:val="00537E91"/>
    <w:rsid w:val="005409CF"/>
    <w:rsid w:val="0054225F"/>
    <w:rsid w:val="0054239F"/>
    <w:rsid w:val="00542447"/>
    <w:rsid w:val="00542762"/>
    <w:rsid w:val="005429F5"/>
    <w:rsid w:val="00544E97"/>
    <w:rsid w:val="00546220"/>
    <w:rsid w:val="00546FF8"/>
    <w:rsid w:val="0054707F"/>
    <w:rsid w:val="00547281"/>
    <w:rsid w:val="005473FF"/>
    <w:rsid w:val="00547C35"/>
    <w:rsid w:val="00550ACC"/>
    <w:rsid w:val="0055135B"/>
    <w:rsid w:val="00551532"/>
    <w:rsid w:val="005516F3"/>
    <w:rsid w:val="00551DCC"/>
    <w:rsid w:val="00552451"/>
    <w:rsid w:val="00552822"/>
    <w:rsid w:val="00552ED4"/>
    <w:rsid w:val="00552EF1"/>
    <w:rsid w:val="005548B3"/>
    <w:rsid w:val="0055510F"/>
    <w:rsid w:val="005558FE"/>
    <w:rsid w:val="00555A4A"/>
    <w:rsid w:val="00556299"/>
    <w:rsid w:val="005575F8"/>
    <w:rsid w:val="00560747"/>
    <w:rsid w:val="0056231A"/>
    <w:rsid w:val="00562D8B"/>
    <w:rsid w:val="00563E2E"/>
    <w:rsid w:val="00564F7A"/>
    <w:rsid w:val="00566CF7"/>
    <w:rsid w:val="00566DBB"/>
    <w:rsid w:val="00567FAB"/>
    <w:rsid w:val="00570959"/>
    <w:rsid w:val="00570EED"/>
    <w:rsid w:val="00571198"/>
    <w:rsid w:val="005711F2"/>
    <w:rsid w:val="0057167D"/>
    <w:rsid w:val="00571EED"/>
    <w:rsid w:val="00573422"/>
    <w:rsid w:val="00573CE8"/>
    <w:rsid w:val="00573EF9"/>
    <w:rsid w:val="005747A1"/>
    <w:rsid w:val="00575E7C"/>
    <w:rsid w:val="00575F02"/>
    <w:rsid w:val="005768B3"/>
    <w:rsid w:val="00577DD7"/>
    <w:rsid w:val="00577EC5"/>
    <w:rsid w:val="00580778"/>
    <w:rsid w:val="00581828"/>
    <w:rsid w:val="00581ACC"/>
    <w:rsid w:val="00582350"/>
    <w:rsid w:val="00583CF9"/>
    <w:rsid w:val="00583F03"/>
    <w:rsid w:val="00583FB5"/>
    <w:rsid w:val="00584075"/>
    <w:rsid w:val="005854F0"/>
    <w:rsid w:val="005855E7"/>
    <w:rsid w:val="0058588A"/>
    <w:rsid w:val="00586422"/>
    <w:rsid w:val="0058652E"/>
    <w:rsid w:val="00586D33"/>
    <w:rsid w:val="00587324"/>
    <w:rsid w:val="00587D08"/>
    <w:rsid w:val="00592389"/>
    <w:rsid w:val="0059255A"/>
    <w:rsid w:val="005926E1"/>
    <w:rsid w:val="00592A0C"/>
    <w:rsid w:val="00592BF1"/>
    <w:rsid w:val="005949BC"/>
    <w:rsid w:val="00594BF0"/>
    <w:rsid w:val="0059535A"/>
    <w:rsid w:val="00595AE1"/>
    <w:rsid w:val="00595C1D"/>
    <w:rsid w:val="00596582"/>
    <w:rsid w:val="005967AA"/>
    <w:rsid w:val="00596E17"/>
    <w:rsid w:val="005970CE"/>
    <w:rsid w:val="0059735F"/>
    <w:rsid w:val="00597B3F"/>
    <w:rsid w:val="00597CE5"/>
    <w:rsid w:val="00597D81"/>
    <w:rsid w:val="005A0914"/>
    <w:rsid w:val="005A0DB3"/>
    <w:rsid w:val="005A0EAC"/>
    <w:rsid w:val="005A10FD"/>
    <w:rsid w:val="005A161D"/>
    <w:rsid w:val="005A1D83"/>
    <w:rsid w:val="005A1FA4"/>
    <w:rsid w:val="005A2199"/>
    <w:rsid w:val="005A34A8"/>
    <w:rsid w:val="005A3A3A"/>
    <w:rsid w:val="005A3BEE"/>
    <w:rsid w:val="005A3E24"/>
    <w:rsid w:val="005A3F6F"/>
    <w:rsid w:val="005A40C4"/>
    <w:rsid w:val="005A4215"/>
    <w:rsid w:val="005A4558"/>
    <w:rsid w:val="005A4666"/>
    <w:rsid w:val="005A5404"/>
    <w:rsid w:val="005A5BD2"/>
    <w:rsid w:val="005A5C9E"/>
    <w:rsid w:val="005A668C"/>
    <w:rsid w:val="005A6C19"/>
    <w:rsid w:val="005B0043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39BA"/>
    <w:rsid w:val="005B469B"/>
    <w:rsid w:val="005B56FA"/>
    <w:rsid w:val="005B59F2"/>
    <w:rsid w:val="005B5C5A"/>
    <w:rsid w:val="005B5EC5"/>
    <w:rsid w:val="005B6099"/>
    <w:rsid w:val="005B7152"/>
    <w:rsid w:val="005B7971"/>
    <w:rsid w:val="005B7C16"/>
    <w:rsid w:val="005C03A1"/>
    <w:rsid w:val="005C1129"/>
    <w:rsid w:val="005C29A8"/>
    <w:rsid w:val="005C30CF"/>
    <w:rsid w:val="005C31ED"/>
    <w:rsid w:val="005C3576"/>
    <w:rsid w:val="005C3753"/>
    <w:rsid w:val="005C47B9"/>
    <w:rsid w:val="005C4EFD"/>
    <w:rsid w:val="005C5DE2"/>
    <w:rsid w:val="005C759A"/>
    <w:rsid w:val="005C7818"/>
    <w:rsid w:val="005D01EE"/>
    <w:rsid w:val="005D0738"/>
    <w:rsid w:val="005D077A"/>
    <w:rsid w:val="005D1462"/>
    <w:rsid w:val="005D17D4"/>
    <w:rsid w:val="005D1C46"/>
    <w:rsid w:val="005D261B"/>
    <w:rsid w:val="005D2A72"/>
    <w:rsid w:val="005D31DF"/>
    <w:rsid w:val="005D35C4"/>
    <w:rsid w:val="005D3AEB"/>
    <w:rsid w:val="005D44B7"/>
    <w:rsid w:val="005D4C63"/>
    <w:rsid w:val="005D4D4F"/>
    <w:rsid w:val="005D4E92"/>
    <w:rsid w:val="005D4F78"/>
    <w:rsid w:val="005D5BB9"/>
    <w:rsid w:val="005D6021"/>
    <w:rsid w:val="005D6567"/>
    <w:rsid w:val="005E0184"/>
    <w:rsid w:val="005E0A7A"/>
    <w:rsid w:val="005E0AAC"/>
    <w:rsid w:val="005E0D17"/>
    <w:rsid w:val="005E10F8"/>
    <w:rsid w:val="005E20C4"/>
    <w:rsid w:val="005E3019"/>
    <w:rsid w:val="005E303A"/>
    <w:rsid w:val="005E4036"/>
    <w:rsid w:val="005E4246"/>
    <w:rsid w:val="005E4636"/>
    <w:rsid w:val="005E49D5"/>
    <w:rsid w:val="005E5A4F"/>
    <w:rsid w:val="005E5C75"/>
    <w:rsid w:val="005E6ABA"/>
    <w:rsid w:val="005E72D2"/>
    <w:rsid w:val="005E7641"/>
    <w:rsid w:val="005E78EB"/>
    <w:rsid w:val="005E7E56"/>
    <w:rsid w:val="005F0399"/>
    <w:rsid w:val="005F043C"/>
    <w:rsid w:val="005F0CDD"/>
    <w:rsid w:val="005F12BD"/>
    <w:rsid w:val="005F1C8F"/>
    <w:rsid w:val="005F23F1"/>
    <w:rsid w:val="005F4614"/>
    <w:rsid w:val="005F4D5B"/>
    <w:rsid w:val="005F57F5"/>
    <w:rsid w:val="005F5CD6"/>
    <w:rsid w:val="005F79CD"/>
    <w:rsid w:val="005F7C5D"/>
    <w:rsid w:val="0060009D"/>
    <w:rsid w:val="006001DC"/>
    <w:rsid w:val="006013F7"/>
    <w:rsid w:val="0060260F"/>
    <w:rsid w:val="00602644"/>
    <w:rsid w:val="0060268B"/>
    <w:rsid w:val="00603201"/>
    <w:rsid w:val="00603683"/>
    <w:rsid w:val="00603B39"/>
    <w:rsid w:val="00603F1A"/>
    <w:rsid w:val="006047C0"/>
    <w:rsid w:val="00604C2B"/>
    <w:rsid w:val="0060593E"/>
    <w:rsid w:val="00605FD9"/>
    <w:rsid w:val="00606F7B"/>
    <w:rsid w:val="006073A3"/>
    <w:rsid w:val="00607A22"/>
    <w:rsid w:val="00607F2C"/>
    <w:rsid w:val="00610007"/>
    <w:rsid w:val="00610A09"/>
    <w:rsid w:val="00610B92"/>
    <w:rsid w:val="006117E4"/>
    <w:rsid w:val="006133D4"/>
    <w:rsid w:val="0061354C"/>
    <w:rsid w:val="006137DD"/>
    <w:rsid w:val="00614346"/>
    <w:rsid w:val="006147E3"/>
    <w:rsid w:val="0061488F"/>
    <w:rsid w:val="006148AB"/>
    <w:rsid w:val="00614E7E"/>
    <w:rsid w:val="006163ED"/>
    <w:rsid w:val="0061655C"/>
    <w:rsid w:val="00616654"/>
    <w:rsid w:val="006178B3"/>
    <w:rsid w:val="00617C7D"/>
    <w:rsid w:val="00620373"/>
    <w:rsid w:val="00622565"/>
    <w:rsid w:val="00622941"/>
    <w:rsid w:val="00622E28"/>
    <w:rsid w:val="00623273"/>
    <w:rsid w:val="006232DB"/>
    <w:rsid w:val="006233E5"/>
    <w:rsid w:val="00624608"/>
    <w:rsid w:val="00624B23"/>
    <w:rsid w:val="00625139"/>
    <w:rsid w:val="00627EE3"/>
    <w:rsid w:val="00630003"/>
    <w:rsid w:val="0063162C"/>
    <w:rsid w:val="006323D0"/>
    <w:rsid w:val="006328BF"/>
    <w:rsid w:val="00632D17"/>
    <w:rsid w:val="0063308B"/>
    <w:rsid w:val="00633B22"/>
    <w:rsid w:val="00633DBC"/>
    <w:rsid w:val="00634708"/>
    <w:rsid w:val="00634769"/>
    <w:rsid w:val="00634E79"/>
    <w:rsid w:val="0063507F"/>
    <w:rsid w:val="00635692"/>
    <w:rsid w:val="0063605A"/>
    <w:rsid w:val="006364D5"/>
    <w:rsid w:val="0063782B"/>
    <w:rsid w:val="0064000A"/>
    <w:rsid w:val="00640F91"/>
    <w:rsid w:val="00641BFA"/>
    <w:rsid w:val="00642724"/>
    <w:rsid w:val="006427D9"/>
    <w:rsid w:val="00643501"/>
    <w:rsid w:val="00643D25"/>
    <w:rsid w:val="0064460C"/>
    <w:rsid w:val="00645814"/>
    <w:rsid w:val="00645DCA"/>
    <w:rsid w:val="006469F3"/>
    <w:rsid w:val="00646BAF"/>
    <w:rsid w:val="00646CC0"/>
    <w:rsid w:val="00647413"/>
    <w:rsid w:val="00650132"/>
    <w:rsid w:val="00650BDB"/>
    <w:rsid w:val="00650BF2"/>
    <w:rsid w:val="0065135C"/>
    <w:rsid w:val="0065146E"/>
    <w:rsid w:val="0065195F"/>
    <w:rsid w:val="00651FDA"/>
    <w:rsid w:val="006522B2"/>
    <w:rsid w:val="006525D7"/>
    <w:rsid w:val="006527F5"/>
    <w:rsid w:val="00653831"/>
    <w:rsid w:val="00653C5B"/>
    <w:rsid w:val="00653E8D"/>
    <w:rsid w:val="006541C4"/>
    <w:rsid w:val="006544DD"/>
    <w:rsid w:val="00654606"/>
    <w:rsid w:val="00654E15"/>
    <w:rsid w:val="006563AF"/>
    <w:rsid w:val="006576BC"/>
    <w:rsid w:val="0066079F"/>
    <w:rsid w:val="00660822"/>
    <w:rsid w:val="00660B8B"/>
    <w:rsid w:val="00660CA0"/>
    <w:rsid w:val="00660E44"/>
    <w:rsid w:val="00661329"/>
    <w:rsid w:val="00661724"/>
    <w:rsid w:val="006618EA"/>
    <w:rsid w:val="00661AE2"/>
    <w:rsid w:val="00663533"/>
    <w:rsid w:val="0066398A"/>
    <w:rsid w:val="006639E1"/>
    <w:rsid w:val="00665322"/>
    <w:rsid w:val="006659CC"/>
    <w:rsid w:val="00665A96"/>
    <w:rsid w:val="00665E87"/>
    <w:rsid w:val="0066665B"/>
    <w:rsid w:val="00666761"/>
    <w:rsid w:val="00666DDF"/>
    <w:rsid w:val="00667BE6"/>
    <w:rsid w:val="006708A8"/>
    <w:rsid w:val="00670E13"/>
    <w:rsid w:val="00671318"/>
    <w:rsid w:val="00671ABF"/>
    <w:rsid w:val="00671B08"/>
    <w:rsid w:val="006723B7"/>
    <w:rsid w:val="00672649"/>
    <w:rsid w:val="00673801"/>
    <w:rsid w:val="00673F14"/>
    <w:rsid w:val="00673F75"/>
    <w:rsid w:val="00674338"/>
    <w:rsid w:val="0067451C"/>
    <w:rsid w:val="006765CA"/>
    <w:rsid w:val="00676AB9"/>
    <w:rsid w:val="00677732"/>
    <w:rsid w:val="006778AF"/>
    <w:rsid w:val="00677AA2"/>
    <w:rsid w:val="00677B37"/>
    <w:rsid w:val="00681127"/>
    <w:rsid w:val="0068163C"/>
    <w:rsid w:val="006826D8"/>
    <w:rsid w:val="00682931"/>
    <w:rsid w:val="00683DA0"/>
    <w:rsid w:val="0068432B"/>
    <w:rsid w:val="00684A68"/>
    <w:rsid w:val="00684B67"/>
    <w:rsid w:val="00684E28"/>
    <w:rsid w:val="00685B27"/>
    <w:rsid w:val="00685DAB"/>
    <w:rsid w:val="006870BF"/>
    <w:rsid w:val="006900EB"/>
    <w:rsid w:val="0069038A"/>
    <w:rsid w:val="006906C5"/>
    <w:rsid w:val="006910B3"/>
    <w:rsid w:val="00691B8D"/>
    <w:rsid w:val="00692E28"/>
    <w:rsid w:val="0069388A"/>
    <w:rsid w:val="00696095"/>
    <w:rsid w:val="00697147"/>
    <w:rsid w:val="0069751D"/>
    <w:rsid w:val="00697854"/>
    <w:rsid w:val="006A063E"/>
    <w:rsid w:val="006A13C1"/>
    <w:rsid w:val="006A1703"/>
    <w:rsid w:val="006A1BB6"/>
    <w:rsid w:val="006A2D0A"/>
    <w:rsid w:val="006A2FE8"/>
    <w:rsid w:val="006A36DB"/>
    <w:rsid w:val="006A4273"/>
    <w:rsid w:val="006A457C"/>
    <w:rsid w:val="006A49FB"/>
    <w:rsid w:val="006A4EAD"/>
    <w:rsid w:val="006A4FB2"/>
    <w:rsid w:val="006A4FF2"/>
    <w:rsid w:val="006A61BF"/>
    <w:rsid w:val="006A7473"/>
    <w:rsid w:val="006B0132"/>
    <w:rsid w:val="006B0C64"/>
    <w:rsid w:val="006B1A39"/>
    <w:rsid w:val="006B1B5F"/>
    <w:rsid w:val="006B3993"/>
    <w:rsid w:val="006B4D76"/>
    <w:rsid w:val="006B67B8"/>
    <w:rsid w:val="006B6E60"/>
    <w:rsid w:val="006B7685"/>
    <w:rsid w:val="006B7A11"/>
    <w:rsid w:val="006C02EA"/>
    <w:rsid w:val="006C083E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D02A4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14E"/>
    <w:rsid w:val="006D585D"/>
    <w:rsid w:val="006D622D"/>
    <w:rsid w:val="006D685B"/>
    <w:rsid w:val="006D69D7"/>
    <w:rsid w:val="006D6B85"/>
    <w:rsid w:val="006D7D9A"/>
    <w:rsid w:val="006E111E"/>
    <w:rsid w:val="006E21C8"/>
    <w:rsid w:val="006E2695"/>
    <w:rsid w:val="006E2F5A"/>
    <w:rsid w:val="006E30F8"/>
    <w:rsid w:val="006E3AB6"/>
    <w:rsid w:val="006E5477"/>
    <w:rsid w:val="006E5CFF"/>
    <w:rsid w:val="006E68B7"/>
    <w:rsid w:val="006E6F60"/>
    <w:rsid w:val="006F0851"/>
    <w:rsid w:val="006F08F2"/>
    <w:rsid w:val="006F13C7"/>
    <w:rsid w:val="006F207A"/>
    <w:rsid w:val="006F23EA"/>
    <w:rsid w:val="006F2684"/>
    <w:rsid w:val="006F2726"/>
    <w:rsid w:val="006F2ADB"/>
    <w:rsid w:val="006F358D"/>
    <w:rsid w:val="006F3E84"/>
    <w:rsid w:val="006F42E9"/>
    <w:rsid w:val="006F4465"/>
    <w:rsid w:val="006F45E7"/>
    <w:rsid w:val="006F5275"/>
    <w:rsid w:val="006F69A7"/>
    <w:rsid w:val="006F6BEE"/>
    <w:rsid w:val="006F7128"/>
    <w:rsid w:val="007002D2"/>
    <w:rsid w:val="0070060D"/>
    <w:rsid w:val="00700B5F"/>
    <w:rsid w:val="0070168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717"/>
    <w:rsid w:val="00705902"/>
    <w:rsid w:val="00706312"/>
    <w:rsid w:val="007064BD"/>
    <w:rsid w:val="007064DD"/>
    <w:rsid w:val="007075D5"/>
    <w:rsid w:val="00707D3A"/>
    <w:rsid w:val="00710683"/>
    <w:rsid w:val="007109BA"/>
    <w:rsid w:val="00711DE6"/>
    <w:rsid w:val="00712454"/>
    <w:rsid w:val="00712FFF"/>
    <w:rsid w:val="007147E3"/>
    <w:rsid w:val="00714F16"/>
    <w:rsid w:val="0071557B"/>
    <w:rsid w:val="007163FC"/>
    <w:rsid w:val="007170F0"/>
    <w:rsid w:val="00717B71"/>
    <w:rsid w:val="00720C8C"/>
    <w:rsid w:val="0072319D"/>
    <w:rsid w:val="00723EDD"/>
    <w:rsid w:val="0072404A"/>
    <w:rsid w:val="007242A4"/>
    <w:rsid w:val="00724698"/>
    <w:rsid w:val="007248D8"/>
    <w:rsid w:val="00724ED2"/>
    <w:rsid w:val="00725412"/>
    <w:rsid w:val="007258C1"/>
    <w:rsid w:val="00725CA0"/>
    <w:rsid w:val="00725DEF"/>
    <w:rsid w:val="007261C3"/>
    <w:rsid w:val="007265CE"/>
    <w:rsid w:val="00726685"/>
    <w:rsid w:val="00726720"/>
    <w:rsid w:val="00726B43"/>
    <w:rsid w:val="00726C38"/>
    <w:rsid w:val="00726E3D"/>
    <w:rsid w:val="007278BA"/>
    <w:rsid w:val="00727F03"/>
    <w:rsid w:val="0073045D"/>
    <w:rsid w:val="007309B8"/>
    <w:rsid w:val="00730A93"/>
    <w:rsid w:val="00731199"/>
    <w:rsid w:val="00731B99"/>
    <w:rsid w:val="007329D0"/>
    <w:rsid w:val="00732CF9"/>
    <w:rsid w:val="00733239"/>
    <w:rsid w:val="007339CA"/>
    <w:rsid w:val="0073403D"/>
    <w:rsid w:val="0073546E"/>
    <w:rsid w:val="00735936"/>
    <w:rsid w:val="00735A91"/>
    <w:rsid w:val="00736642"/>
    <w:rsid w:val="00737148"/>
    <w:rsid w:val="007377E3"/>
    <w:rsid w:val="00737AC0"/>
    <w:rsid w:val="00737E8D"/>
    <w:rsid w:val="007428AE"/>
    <w:rsid w:val="00743612"/>
    <w:rsid w:val="00743C74"/>
    <w:rsid w:val="00744844"/>
    <w:rsid w:val="0074519C"/>
    <w:rsid w:val="00745CA5"/>
    <w:rsid w:val="0074659D"/>
    <w:rsid w:val="00746F40"/>
    <w:rsid w:val="0074717F"/>
    <w:rsid w:val="00747275"/>
    <w:rsid w:val="007472B7"/>
    <w:rsid w:val="0074746A"/>
    <w:rsid w:val="00750741"/>
    <w:rsid w:val="0075148E"/>
    <w:rsid w:val="0075150E"/>
    <w:rsid w:val="00751633"/>
    <w:rsid w:val="00752490"/>
    <w:rsid w:val="00752700"/>
    <w:rsid w:val="007527A4"/>
    <w:rsid w:val="00752CCA"/>
    <w:rsid w:val="0075333B"/>
    <w:rsid w:val="00753701"/>
    <w:rsid w:val="0075543D"/>
    <w:rsid w:val="007555F4"/>
    <w:rsid w:val="007556D9"/>
    <w:rsid w:val="007565D5"/>
    <w:rsid w:val="00756879"/>
    <w:rsid w:val="00756D04"/>
    <w:rsid w:val="00756E69"/>
    <w:rsid w:val="00757223"/>
    <w:rsid w:val="007574F8"/>
    <w:rsid w:val="0076007B"/>
    <w:rsid w:val="007600D7"/>
    <w:rsid w:val="007609EA"/>
    <w:rsid w:val="00760E5B"/>
    <w:rsid w:val="00761C31"/>
    <w:rsid w:val="007636DC"/>
    <w:rsid w:val="00764BA0"/>
    <w:rsid w:val="00764D74"/>
    <w:rsid w:val="007660C7"/>
    <w:rsid w:val="0077062B"/>
    <w:rsid w:val="00770A44"/>
    <w:rsid w:val="00770ABF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951"/>
    <w:rsid w:val="00774A02"/>
    <w:rsid w:val="007752F5"/>
    <w:rsid w:val="0077618D"/>
    <w:rsid w:val="00776673"/>
    <w:rsid w:val="0077799D"/>
    <w:rsid w:val="007802B7"/>
    <w:rsid w:val="007803E2"/>
    <w:rsid w:val="007807E7"/>
    <w:rsid w:val="007826EB"/>
    <w:rsid w:val="00782C3F"/>
    <w:rsid w:val="00782D51"/>
    <w:rsid w:val="00783F02"/>
    <w:rsid w:val="00783FCA"/>
    <w:rsid w:val="00784C67"/>
    <w:rsid w:val="00785EFC"/>
    <w:rsid w:val="00787E2F"/>
    <w:rsid w:val="00790610"/>
    <w:rsid w:val="007906D1"/>
    <w:rsid w:val="00790F06"/>
    <w:rsid w:val="0079143F"/>
    <w:rsid w:val="00793054"/>
    <w:rsid w:val="00794D00"/>
    <w:rsid w:val="00794D3E"/>
    <w:rsid w:val="00795224"/>
    <w:rsid w:val="00796014"/>
    <w:rsid w:val="007965E1"/>
    <w:rsid w:val="0079672D"/>
    <w:rsid w:val="00797698"/>
    <w:rsid w:val="00797786"/>
    <w:rsid w:val="007A0BFE"/>
    <w:rsid w:val="007A0DE8"/>
    <w:rsid w:val="007A179E"/>
    <w:rsid w:val="007A1E3E"/>
    <w:rsid w:val="007A2D9C"/>
    <w:rsid w:val="007A439B"/>
    <w:rsid w:val="007A4DEF"/>
    <w:rsid w:val="007A623C"/>
    <w:rsid w:val="007A62C2"/>
    <w:rsid w:val="007A75A6"/>
    <w:rsid w:val="007A769D"/>
    <w:rsid w:val="007A76D4"/>
    <w:rsid w:val="007A7A2E"/>
    <w:rsid w:val="007B0FC3"/>
    <w:rsid w:val="007B1110"/>
    <w:rsid w:val="007B372F"/>
    <w:rsid w:val="007B391B"/>
    <w:rsid w:val="007B397B"/>
    <w:rsid w:val="007B496E"/>
    <w:rsid w:val="007B4A85"/>
    <w:rsid w:val="007B57B9"/>
    <w:rsid w:val="007B5DA5"/>
    <w:rsid w:val="007B63BF"/>
    <w:rsid w:val="007B6880"/>
    <w:rsid w:val="007B7377"/>
    <w:rsid w:val="007B7F8E"/>
    <w:rsid w:val="007C11FB"/>
    <w:rsid w:val="007C17A2"/>
    <w:rsid w:val="007C1A2F"/>
    <w:rsid w:val="007C1C6C"/>
    <w:rsid w:val="007C3315"/>
    <w:rsid w:val="007C337E"/>
    <w:rsid w:val="007C36F7"/>
    <w:rsid w:val="007C389F"/>
    <w:rsid w:val="007C4550"/>
    <w:rsid w:val="007C5505"/>
    <w:rsid w:val="007C6223"/>
    <w:rsid w:val="007C6560"/>
    <w:rsid w:val="007C6FC7"/>
    <w:rsid w:val="007C7362"/>
    <w:rsid w:val="007D00F4"/>
    <w:rsid w:val="007D1EA9"/>
    <w:rsid w:val="007D22B4"/>
    <w:rsid w:val="007D2706"/>
    <w:rsid w:val="007D31D1"/>
    <w:rsid w:val="007D3289"/>
    <w:rsid w:val="007D3610"/>
    <w:rsid w:val="007D4B52"/>
    <w:rsid w:val="007D61A2"/>
    <w:rsid w:val="007D66FA"/>
    <w:rsid w:val="007D6A8B"/>
    <w:rsid w:val="007E0223"/>
    <w:rsid w:val="007E046C"/>
    <w:rsid w:val="007E0DA3"/>
    <w:rsid w:val="007E20D3"/>
    <w:rsid w:val="007E2306"/>
    <w:rsid w:val="007E2457"/>
    <w:rsid w:val="007E26A6"/>
    <w:rsid w:val="007E2C8A"/>
    <w:rsid w:val="007E2D58"/>
    <w:rsid w:val="007E3FBB"/>
    <w:rsid w:val="007E4559"/>
    <w:rsid w:val="007E506D"/>
    <w:rsid w:val="007E529A"/>
    <w:rsid w:val="007E55B4"/>
    <w:rsid w:val="007E5F77"/>
    <w:rsid w:val="007E6363"/>
    <w:rsid w:val="007E66DE"/>
    <w:rsid w:val="007E7C9D"/>
    <w:rsid w:val="007E7F20"/>
    <w:rsid w:val="007F2393"/>
    <w:rsid w:val="007F2C0F"/>
    <w:rsid w:val="007F2C93"/>
    <w:rsid w:val="007F2EE8"/>
    <w:rsid w:val="007F369D"/>
    <w:rsid w:val="007F4980"/>
    <w:rsid w:val="007F4B4C"/>
    <w:rsid w:val="007F4C54"/>
    <w:rsid w:val="007F53E4"/>
    <w:rsid w:val="007F5755"/>
    <w:rsid w:val="007F5964"/>
    <w:rsid w:val="007F6595"/>
    <w:rsid w:val="007F6D66"/>
    <w:rsid w:val="007F7C34"/>
    <w:rsid w:val="007F7ECD"/>
    <w:rsid w:val="0080016B"/>
    <w:rsid w:val="00800A8C"/>
    <w:rsid w:val="00800E9F"/>
    <w:rsid w:val="00801C67"/>
    <w:rsid w:val="00803A1D"/>
    <w:rsid w:val="008058D0"/>
    <w:rsid w:val="008065A6"/>
    <w:rsid w:val="0080680A"/>
    <w:rsid w:val="00807B18"/>
    <w:rsid w:val="008107CE"/>
    <w:rsid w:val="00810CA5"/>
    <w:rsid w:val="00810D21"/>
    <w:rsid w:val="0081107A"/>
    <w:rsid w:val="0081134C"/>
    <w:rsid w:val="008116AE"/>
    <w:rsid w:val="00811858"/>
    <w:rsid w:val="0081420E"/>
    <w:rsid w:val="008148AF"/>
    <w:rsid w:val="00814C2E"/>
    <w:rsid w:val="00814C80"/>
    <w:rsid w:val="008158E6"/>
    <w:rsid w:val="00815D8B"/>
    <w:rsid w:val="00820311"/>
    <w:rsid w:val="00820403"/>
    <w:rsid w:val="0082063D"/>
    <w:rsid w:val="0082076B"/>
    <w:rsid w:val="00820824"/>
    <w:rsid w:val="00821049"/>
    <w:rsid w:val="008211EA"/>
    <w:rsid w:val="0082129A"/>
    <w:rsid w:val="00822F48"/>
    <w:rsid w:val="00824794"/>
    <w:rsid w:val="00826DBB"/>
    <w:rsid w:val="00826DCC"/>
    <w:rsid w:val="00827846"/>
    <w:rsid w:val="008307AB"/>
    <w:rsid w:val="008316CE"/>
    <w:rsid w:val="00831CBC"/>
    <w:rsid w:val="0083266C"/>
    <w:rsid w:val="00832834"/>
    <w:rsid w:val="00832E81"/>
    <w:rsid w:val="00832EFD"/>
    <w:rsid w:val="0083323E"/>
    <w:rsid w:val="0083504F"/>
    <w:rsid w:val="00835717"/>
    <w:rsid w:val="0083585F"/>
    <w:rsid w:val="00835A0E"/>
    <w:rsid w:val="00836143"/>
    <w:rsid w:val="00836C31"/>
    <w:rsid w:val="008370EC"/>
    <w:rsid w:val="008404E8"/>
    <w:rsid w:val="00840EEF"/>
    <w:rsid w:val="00841289"/>
    <w:rsid w:val="00841BEF"/>
    <w:rsid w:val="00842125"/>
    <w:rsid w:val="008427F4"/>
    <w:rsid w:val="00842CE3"/>
    <w:rsid w:val="00843366"/>
    <w:rsid w:val="00843FE1"/>
    <w:rsid w:val="00844C40"/>
    <w:rsid w:val="00844D01"/>
    <w:rsid w:val="008463AB"/>
    <w:rsid w:val="0084646B"/>
    <w:rsid w:val="008468A1"/>
    <w:rsid w:val="0084780E"/>
    <w:rsid w:val="00847D29"/>
    <w:rsid w:val="00847DE3"/>
    <w:rsid w:val="0085001F"/>
    <w:rsid w:val="0085085B"/>
    <w:rsid w:val="008517A0"/>
    <w:rsid w:val="00853AFE"/>
    <w:rsid w:val="008546EE"/>
    <w:rsid w:val="00854886"/>
    <w:rsid w:val="00854E33"/>
    <w:rsid w:val="00856561"/>
    <w:rsid w:val="00856AA8"/>
    <w:rsid w:val="00856DD6"/>
    <w:rsid w:val="008572FF"/>
    <w:rsid w:val="008575F3"/>
    <w:rsid w:val="00857F3A"/>
    <w:rsid w:val="008609CC"/>
    <w:rsid w:val="008619EF"/>
    <w:rsid w:val="008626EF"/>
    <w:rsid w:val="00862E96"/>
    <w:rsid w:val="00863037"/>
    <w:rsid w:val="0086333F"/>
    <w:rsid w:val="00863BB7"/>
    <w:rsid w:val="00863FEA"/>
    <w:rsid w:val="00865ADB"/>
    <w:rsid w:val="008664C6"/>
    <w:rsid w:val="00866C36"/>
    <w:rsid w:val="00866DA8"/>
    <w:rsid w:val="00867159"/>
    <w:rsid w:val="008679FF"/>
    <w:rsid w:val="008709AC"/>
    <w:rsid w:val="00870E4E"/>
    <w:rsid w:val="0087122C"/>
    <w:rsid w:val="00871586"/>
    <w:rsid w:val="00871D68"/>
    <w:rsid w:val="008722AE"/>
    <w:rsid w:val="00872952"/>
    <w:rsid w:val="00872B47"/>
    <w:rsid w:val="0087359C"/>
    <w:rsid w:val="00874476"/>
    <w:rsid w:val="008749C7"/>
    <w:rsid w:val="008751B1"/>
    <w:rsid w:val="00875348"/>
    <w:rsid w:val="00875811"/>
    <w:rsid w:val="00875F56"/>
    <w:rsid w:val="008768D7"/>
    <w:rsid w:val="00876DF9"/>
    <w:rsid w:val="0087782E"/>
    <w:rsid w:val="00880666"/>
    <w:rsid w:val="008807CE"/>
    <w:rsid w:val="00880DAF"/>
    <w:rsid w:val="00881102"/>
    <w:rsid w:val="00881DB2"/>
    <w:rsid w:val="00882D77"/>
    <w:rsid w:val="008849E4"/>
    <w:rsid w:val="00884CC9"/>
    <w:rsid w:val="00884EF1"/>
    <w:rsid w:val="00884EF8"/>
    <w:rsid w:val="00885315"/>
    <w:rsid w:val="00885F55"/>
    <w:rsid w:val="0088607B"/>
    <w:rsid w:val="008861F4"/>
    <w:rsid w:val="0088650A"/>
    <w:rsid w:val="00886A23"/>
    <w:rsid w:val="00886FC7"/>
    <w:rsid w:val="00891035"/>
    <w:rsid w:val="0089113A"/>
    <w:rsid w:val="0089194F"/>
    <w:rsid w:val="00891DE2"/>
    <w:rsid w:val="008920D5"/>
    <w:rsid w:val="0089349D"/>
    <w:rsid w:val="00895811"/>
    <w:rsid w:val="00896182"/>
    <w:rsid w:val="008962F1"/>
    <w:rsid w:val="008A02D2"/>
    <w:rsid w:val="008A05B6"/>
    <w:rsid w:val="008A1713"/>
    <w:rsid w:val="008A2001"/>
    <w:rsid w:val="008A2D74"/>
    <w:rsid w:val="008A42BE"/>
    <w:rsid w:val="008A5E64"/>
    <w:rsid w:val="008A6A0E"/>
    <w:rsid w:val="008A6E7B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BC6"/>
    <w:rsid w:val="008B7E34"/>
    <w:rsid w:val="008C115A"/>
    <w:rsid w:val="008C1201"/>
    <w:rsid w:val="008C27F4"/>
    <w:rsid w:val="008C29C0"/>
    <w:rsid w:val="008C2A1A"/>
    <w:rsid w:val="008C3319"/>
    <w:rsid w:val="008C3572"/>
    <w:rsid w:val="008C6D7E"/>
    <w:rsid w:val="008C730B"/>
    <w:rsid w:val="008C75D2"/>
    <w:rsid w:val="008C78A4"/>
    <w:rsid w:val="008D0215"/>
    <w:rsid w:val="008D2269"/>
    <w:rsid w:val="008D237D"/>
    <w:rsid w:val="008D2421"/>
    <w:rsid w:val="008D2A52"/>
    <w:rsid w:val="008D3E98"/>
    <w:rsid w:val="008D40ED"/>
    <w:rsid w:val="008D4B7F"/>
    <w:rsid w:val="008D570C"/>
    <w:rsid w:val="008D6FFC"/>
    <w:rsid w:val="008D7274"/>
    <w:rsid w:val="008D7D8E"/>
    <w:rsid w:val="008E11D8"/>
    <w:rsid w:val="008E18EE"/>
    <w:rsid w:val="008E21B8"/>
    <w:rsid w:val="008E355F"/>
    <w:rsid w:val="008E36AE"/>
    <w:rsid w:val="008E386C"/>
    <w:rsid w:val="008E3971"/>
    <w:rsid w:val="008E49ED"/>
    <w:rsid w:val="008E49F6"/>
    <w:rsid w:val="008E500A"/>
    <w:rsid w:val="008E7F72"/>
    <w:rsid w:val="008F0AB2"/>
    <w:rsid w:val="008F0B06"/>
    <w:rsid w:val="008F1234"/>
    <w:rsid w:val="008F15DA"/>
    <w:rsid w:val="008F1726"/>
    <w:rsid w:val="008F1FBC"/>
    <w:rsid w:val="008F2F06"/>
    <w:rsid w:val="008F397D"/>
    <w:rsid w:val="008F47F5"/>
    <w:rsid w:val="008F4B99"/>
    <w:rsid w:val="008F5AA9"/>
    <w:rsid w:val="008F5D58"/>
    <w:rsid w:val="008F63E0"/>
    <w:rsid w:val="008F64B8"/>
    <w:rsid w:val="008F6DD0"/>
    <w:rsid w:val="008F7621"/>
    <w:rsid w:val="008F7C81"/>
    <w:rsid w:val="0090018B"/>
    <w:rsid w:val="00900BAD"/>
    <w:rsid w:val="0090112C"/>
    <w:rsid w:val="00901576"/>
    <w:rsid w:val="009018F5"/>
    <w:rsid w:val="0090400B"/>
    <w:rsid w:val="00904394"/>
    <w:rsid w:val="00904A24"/>
    <w:rsid w:val="00904C41"/>
    <w:rsid w:val="00904FBC"/>
    <w:rsid w:val="009058F2"/>
    <w:rsid w:val="009067BC"/>
    <w:rsid w:val="00907B4C"/>
    <w:rsid w:val="0091062D"/>
    <w:rsid w:val="009114A1"/>
    <w:rsid w:val="00911570"/>
    <w:rsid w:val="00912B46"/>
    <w:rsid w:val="009130C3"/>
    <w:rsid w:val="0091365F"/>
    <w:rsid w:val="00913E1A"/>
    <w:rsid w:val="0091446F"/>
    <w:rsid w:val="0091574E"/>
    <w:rsid w:val="00920A93"/>
    <w:rsid w:val="009221E6"/>
    <w:rsid w:val="009222F3"/>
    <w:rsid w:val="0092243A"/>
    <w:rsid w:val="00922896"/>
    <w:rsid w:val="0092324C"/>
    <w:rsid w:val="009236C0"/>
    <w:rsid w:val="009239BE"/>
    <w:rsid w:val="0092449B"/>
    <w:rsid w:val="00924B2D"/>
    <w:rsid w:val="009253D1"/>
    <w:rsid w:val="00925A43"/>
    <w:rsid w:val="00926AD5"/>
    <w:rsid w:val="00926CDD"/>
    <w:rsid w:val="00926FE3"/>
    <w:rsid w:val="009274DF"/>
    <w:rsid w:val="009276FF"/>
    <w:rsid w:val="0092774B"/>
    <w:rsid w:val="0092777C"/>
    <w:rsid w:val="00927A43"/>
    <w:rsid w:val="00927AC3"/>
    <w:rsid w:val="009305D8"/>
    <w:rsid w:val="009312CC"/>
    <w:rsid w:val="009317D8"/>
    <w:rsid w:val="00931BD5"/>
    <w:rsid w:val="009330BF"/>
    <w:rsid w:val="00933552"/>
    <w:rsid w:val="0093399E"/>
    <w:rsid w:val="009347E7"/>
    <w:rsid w:val="009359B7"/>
    <w:rsid w:val="009361A1"/>
    <w:rsid w:val="00936AA0"/>
    <w:rsid w:val="00936BDE"/>
    <w:rsid w:val="00937835"/>
    <w:rsid w:val="00941C46"/>
    <w:rsid w:val="00941E4F"/>
    <w:rsid w:val="009427D1"/>
    <w:rsid w:val="00942891"/>
    <w:rsid w:val="00942EBB"/>
    <w:rsid w:val="00943DC4"/>
    <w:rsid w:val="00944331"/>
    <w:rsid w:val="00944B07"/>
    <w:rsid w:val="00945437"/>
    <w:rsid w:val="00946581"/>
    <w:rsid w:val="00946643"/>
    <w:rsid w:val="00947412"/>
    <w:rsid w:val="00947F9A"/>
    <w:rsid w:val="00950403"/>
    <w:rsid w:val="00950663"/>
    <w:rsid w:val="009529A7"/>
    <w:rsid w:val="00952BB3"/>
    <w:rsid w:val="00952DE3"/>
    <w:rsid w:val="0095302A"/>
    <w:rsid w:val="00953E13"/>
    <w:rsid w:val="009545BE"/>
    <w:rsid w:val="009554CC"/>
    <w:rsid w:val="00955858"/>
    <w:rsid w:val="00955F46"/>
    <w:rsid w:val="009560DA"/>
    <w:rsid w:val="00956139"/>
    <w:rsid w:val="00956DC9"/>
    <w:rsid w:val="0095718A"/>
    <w:rsid w:val="0095788A"/>
    <w:rsid w:val="00957A27"/>
    <w:rsid w:val="009604DD"/>
    <w:rsid w:val="00960673"/>
    <w:rsid w:val="00960DA8"/>
    <w:rsid w:val="00962874"/>
    <w:rsid w:val="00963062"/>
    <w:rsid w:val="00963931"/>
    <w:rsid w:val="00963E39"/>
    <w:rsid w:val="009642FA"/>
    <w:rsid w:val="00964981"/>
    <w:rsid w:val="00965104"/>
    <w:rsid w:val="00965AC3"/>
    <w:rsid w:val="00965B08"/>
    <w:rsid w:val="00966366"/>
    <w:rsid w:val="00966C73"/>
    <w:rsid w:val="00966D4F"/>
    <w:rsid w:val="009674A0"/>
    <w:rsid w:val="009709CA"/>
    <w:rsid w:val="00970FDB"/>
    <w:rsid w:val="00971268"/>
    <w:rsid w:val="00971D19"/>
    <w:rsid w:val="00971D44"/>
    <w:rsid w:val="00973046"/>
    <w:rsid w:val="00973484"/>
    <w:rsid w:val="009739F9"/>
    <w:rsid w:val="00973C5F"/>
    <w:rsid w:val="00974187"/>
    <w:rsid w:val="009741E5"/>
    <w:rsid w:val="00974413"/>
    <w:rsid w:val="009744C9"/>
    <w:rsid w:val="00975AB3"/>
    <w:rsid w:val="00975C06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D3E"/>
    <w:rsid w:val="00992E96"/>
    <w:rsid w:val="009930AA"/>
    <w:rsid w:val="0099328F"/>
    <w:rsid w:val="009943B6"/>
    <w:rsid w:val="00994927"/>
    <w:rsid w:val="00994DEC"/>
    <w:rsid w:val="0099501D"/>
    <w:rsid w:val="00995A01"/>
    <w:rsid w:val="00995BA7"/>
    <w:rsid w:val="00995C47"/>
    <w:rsid w:val="00996BF8"/>
    <w:rsid w:val="00996F46"/>
    <w:rsid w:val="009970B6"/>
    <w:rsid w:val="009970D1"/>
    <w:rsid w:val="00997900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01"/>
    <w:rsid w:val="009A5F2A"/>
    <w:rsid w:val="009A7214"/>
    <w:rsid w:val="009B0317"/>
    <w:rsid w:val="009B03CA"/>
    <w:rsid w:val="009B0BAE"/>
    <w:rsid w:val="009B11D0"/>
    <w:rsid w:val="009B14F1"/>
    <w:rsid w:val="009B15CC"/>
    <w:rsid w:val="009B16E2"/>
    <w:rsid w:val="009B17E1"/>
    <w:rsid w:val="009B1E25"/>
    <w:rsid w:val="009B2268"/>
    <w:rsid w:val="009B2A73"/>
    <w:rsid w:val="009B2F75"/>
    <w:rsid w:val="009B2FB6"/>
    <w:rsid w:val="009B2FE4"/>
    <w:rsid w:val="009B342B"/>
    <w:rsid w:val="009B35F1"/>
    <w:rsid w:val="009B3A6C"/>
    <w:rsid w:val="009B3F53"/>
    <w:rsid w:val="009B558D"/>
    <w:rsid w:val="009B6029"/>
    <w:rsid w:val="009B60BA"/>
    <w:rsid w:val="009B6277"/>
    <w:rsid w:val="009B62C1"/>
    <w:rsid w:val="009B72FB"/>
    <w:rsid w:val="009B73C1"/>
    <w:rsid w:val="009B77E6"/>
    <w:rsid w:val="009B7907"/>
    <w:rsid w:val="009C0589"/>
    <w:rsid w:val="009C06B1"/>
    <w:rsid w:val="009C0773"/>
    <w:rsid w:val="009C106C"/>
    <w:rsid w:val="009C1088"/>
    <w:rsid w:val="009C15D5"/>
    <w:rsid w:val="009C1706"/>
    <w:rsid w:val="009C1CCB"/>
    <w:rsid w:val="009C24D6"/>
    <w:rsid w:val="009C2641"/>
    <w:rsid w:val="009C280A"/>
    <w:rsid w:val="009C3472"/>
    <w:rsid w:val="009C515B"/>
    <w:rsid w:val="009C592B"/>
    <w:rsid w:val="009C69C1"/>
    <w:rsid w:val="009C7020"/>
    <w:rsid w:val="009C7610"/>
    <w:rsid w:val="009D0FF5"/>
    <w:rsid w:val="009D1407"/>
    <w:rsid w:val="009D1453"/>
    <w:rsid w:val="009D1D95"/>
    <w:rsid w:val="009D21BC"/>
    <w:rsid w:val="009D2685"/>
    <w:rsid w:val="009D420A"/>
    <w:rsid w:val="009D4B76"/>
    <w:rsid w:val="009D56D0"/>
    <w:rsid w:val="009D58E1"/>
    <w:rsid w:val="009D6E43"/>
    <w:rsid w:val="009D6EDD"/>
    <w:rsid w:val="009D7A55"/>
    <w:rsid w:val="009E0A93"/>
    <w:rsid w:val="009E0F57"/>
    <w:rsid w:val="009E11AA"/>
    <w:rsid w:val="009E1249"/>
    <w:rsid w:val="009E12B5"/>
    <w:rsid w:val="009E2D9D"/>
    <w:rsid w:val="009E34FD"/>
    <w:rsid w:val="009E367E"/>
    <w:rsid w:val="009E42BD"/>
    <w:rsid w:val="009E493C"/>
    <w:rsid w:val="009E5AAA"/>
    <w:rsid w:val="009E6065"/>
    <w:rsid w:val="009E6106"/>
    <w:rsid w:val="009E6B6D"/>
    <w:rsid w:val="009E7380"/>
    <w:rsid w:val="009E738C"/>
    <w:rsid w:val="009F04D8"/>
    <w:rsid w:val="009F174C"/>
    <w:rsid w:val="009F189C"/>
    <w:rsid w:val="009F2570"/>
    <w:rsid w:val="009F27F9"/>
    <w:rsid w:val="009F32C7"/>
    <w:rsid w:val="009F3CC2"/>
    <w:rsid w:val="009F42DA"/>
    <w:rsid w:val="009F4765"/>
    <w:rsid w:val="009F4837"/>
    <w:rsid w:val="009F4CE4"/>
    <w:rsid w:val="009F5BFA"/>
    <w:rsid w:val="009F5E21"/>
    <w:rsid w:val="009F611F"/>
    <w:rsid w:val="009F6585"/>
    <w:rsid w:val="009F6801"/>
    <w:rsid w:val="009F6E7E"/>
    <w:rsid w:val="00A00238"/>
    <w:rsid w:val="00A02391"/>
    <w:rsid w:val="00A02980"/>
    <w:rsid w:val="00A02C0B"/>
    <w:rsid w:val="00A034EC"/>
    <w:rsid w:val="00A0360E"/>
    <w:rsid w:val="00A040D8"/>
    <w:rsid w:val="00A04385"/>
    <w:rsid w:val="00A0469F"/>
    <w:rsid w:val="00A04AE6"/>
    <w:rsid w:val="00A04F23"/>
    <w:rsid w:val="00A05FD3"/>
    <w:rsid w:val="00A07518"/>
    <w:rsid w:val="00A07990"/>
    <w:rsid w:val="00A106AA"/>
    <w:rsid w:val="00A108A8"/>
    <w:rsid w:val="00A119BB"/>
    <w:rsid w:val="00A12543"/>
    <w:rsid w:val="00A1381F"/>
    <w:rsid w:val="00A14C28"/>
    <w:rsid w:val="00A14E5F"/>
    <w:rsid w:val="00A15255"/>
    <w:rsid w:val="00A1551E"/>
    <w:rsid w:val="00A15A3E"/>
    <w:rsid w:val="00A15B6A"/>
    <w:rsid w:val="00A16218"/>
    <w:rsid w:val="00A16481"/>
    <w:rsid w:val="00A16A44"/>
    <w:rsid w:val="00A16E45"/>
    <w:rsid w:val="00A17F7B"/>
    <w:rsid w:val="00A20486"/>
    <w:rsid w:val="00A20782"/>
    <w:rsid w:val="00A20968"/>
    <w:rsid w:val="00A20D6F"/>
    <w:rsid w:val="00A21653"/>
    <w:rsid w:val="00A21E54"/>
    <w:rsid w:val="00A24A45"/>
    <w:rsid w:val="00A24D2C"/>
    <w:rsid w:val="00A26666"/>
    <w:rsid w:val="00A26BE8"/>
    <w:rsid w:val="00A2746B"/>
    <w:rsid w:val="00A27A44"/>
    <w:rsid w:val="00A27B8C"/>
    <w:rsid w:val="00A27C90"/>
    <w:rsid w:val="00A30478"/>
    <w:rsid w:val="00A30D03"/>
    <w:rsid w:val="00A31ABA"/>
    <w:rsid w:val="00A328FA"/>
    <w:rsid w:val="00A33B49"/>
    <w:rsid w:val="00A33E5B"/>
    <w:rsid w:val="00A34263"/>
    <w:rsid w:val="00A35E6E"/>
    <w:rsid w:val="00A360BC"/>
    <w:rsid w:val="00A362AA"/>
    <w:rsid w:val="00A36FA8"/>
    <w:rsid w:val="00A37BBE"/>
    <w:rsid w:val="00A405FE"/>
    <w:rsid w:val="00A414AD"/>
    <w:rsid w:val="00A41BC7"/>
    <w:rsid w:val="00A425BF"/>
    <w:rsid w:val="00A42BCD"/>
    <w:rsid w:val="00A44401"/>
    <w:rsid w:val="00A47815"/>
    <w:rsid w:val="00A47E5A"/>
    <w:rsid w:val="00A500DD"/>
    <w:rsid w:val="00A50598"/>
    <w:rsid w:val="00A50B5E"/>
    <w:rsid w:val="00A512E7"/>
    <w:rsid w:val="00A51FD3"/>
    <w:rsid w:val="00A525C3"/>
    <w:rsid w:val="00A527DE"/>
    <w:rsid w:val="00A53169"/>
    <w:rsid w:val="00A53476"/>
    <w:rsid w:val="00A54D25"/>
    <w:rsid w:val="00A54FAB"/>
    <w:rsid w:val="00A56640"/>
    <w:rsid w:val="00A5712F"/>
    <w:rsid w:val="00A57F76"/>
    <w:rsid w:val="00A60333"/>
    <w:rsid w:val="00A60A5A"/>
    <w:rsid w:val="00A60BC8"/>
    <w:rsid w:val="00A60EBE"/>
    <w:rsid w:val="00A61C4A"/>
    <w:rsid w:val="00A61DBE"/>
    <w:rsid w:val="00A61F0F"/>
    <w:rsid w:val="00A64CEC"/>
    <w:rsid w:val="00A65288"/>
    <w:rsid w:val="00A662F4"/>
    <w:rsid w:val="00A662FC"/>
    <w:rsid w:val="00A669A6"/>
    <w:rsid w:val="00A66EC5"/>
    <w:rsid w:val="00A672A0"/>
    <w:rsid w:val="00A70365"/>
    <w:rsid w:val="00A703BD"/>
    <w:rsid w:val="00A71025"/>
    <w:rsid w:val="00A7137B"/>
    <w:rsid w:val="00A71403"/>
    <w:rsid w:val="00A71769"/>
    <w:rsid w:val="00A71B58"/>
    <w:rsid w:val="00A723E1"/>
    <w:rsid w:val="00A724EF"/>
    <w:rsid w:val="00A726E0"/>
    <w:rsid w:val="00A750D7"/>
    <w:rsid w:val="00A75881"/>
    <w:rsid w:val="00A75911"/>
    <w:rsid w:val="00A759ED"/>
    <w:rsid w:val="00A75ADA"/>
    <w:rsid w:val="00A75C8C"/>
    <w:rsid w:val="00A76043"/>
    <w:rsid w:val="00A80334"/>
    <w:rsid w:val="00A80CE6"/>
    <w:rsid w:val="00A80E88"/>
    <w:rsid w:val="00A82E18"/>
    <w:rsid w:val="00A83C28"/>
    <w:rsid w:val="00A848C8"/>
    <w:rsid w:val="00A84D2C"/>
    <w:rsid w:val="00A855FC"/>
    <w:rsid w:val="00A85978"/>
    <w:rsid w:val="00A85AD9"/>
    <w:rsid w:val="00A866A4"/>
    <w:rsid w:val="00A8674B"/>
    <w:rsid w:val="00A87B2A"/>
    <w:rsid w:val="00A87FCC"/>
    <w:rsid w:val="00A900CE"/>
    <w:rsid w:val="00A90D2D"/>
    <w:rsid w:val="00A911B9"/>
    <w:rsid w:val="00A91389"/>
    <w:rsid w:val="00A916BB"/>
    <w:rsid w:val="00A91AF0"/>
    <w:rsid w:val="00A9360C"/>
    <w:rsid w:val="00A93D77"/>
    <w:rsid w:val="00A9679B"/>
    <w:rsid w:val="00A97014"/>
    <w:rsid w:val="00A9761F"/>
    <w:rsid w:val="00A97C56"/>
    <w:rsid w:val="00AA0109"/>
    <w:rsid w:val="00AA015B"/>
    <w:rsid w:val="00AA01C4"/>
    <w:rsid w:val="00AA0D2B"/>
    <w:rsid w:val="00AA0E43"/>
    <w:rsid w:val="00AA0EEE"/>
    <w:rsid w:val="00AA1556"/>
    <w:rsid w:val="00AA188F"/>
    <w:rsid w:val="00AA22AB"/>
    <w:rsid w:val="00AA2B29"/>
    <w:rsid w:val="00AA2B54"/>
    <w:rsid w:val="00AA34DF"/>
    <w:rsid w:val="00AA38C7"/>
    <w:rsid w:val="00AA3957"/>
    <w:rsid w:val="00AA3CAC"/>
    <w:rsid w:val="00AA43DB"/>
    <w:rsid w:val="00AA454F"/>
    <w:rsid w:val="00AA46DA"/>
    <w:rsid w:val="00AA55A1"/>
    <w:rsid w:val="00AA5ED1"/>
    <w:rsid w:val="00AA7AFB"/>
    <w:rsid w:val="00AB013E"/>
    <w:rsid w:val="00AB046E"/>
    <w:rsid w:val="00AB0CDE"/>
    <w:rsid w:val="00AB115D"/>
    <w:rsid w:val="00AB154A"/>
    <w:rsid w:val="00AB2203"/>
    <w:rsid w:val="00AB2B28"/>
    <w:rsid w:val="00AB3473"/>
    <w:rsid w:val="00AB365C"/>
    <w:rsid w:val="00AB3A72"/>
    <w:rsid w:val="00AB3C1C"/>
    <w:rsid w:val="00AB45CF"/>
    <w:rsid w:val="00AB4CCA"/>
    <w:rsid w:val="00AB62C3"/>
    <w:rsid w:val="00AB6642"/>
    <w:rsid w:val="00AB7476"/>
    <w:rsid w:val="00AB75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0F8"/>
    <w:rsid w:val="00AC3C0D"/>
    <w:rsid w:val="00AC44BE"/>
    <w:rsid w:val="00AC4A8A"/>
    <w:rsid w:val="00AC55AA"/>
    <w:rsid w:val="00AC585E"/>
    <w:rsid w:val="00AC5990"/>
    <w:rsid w:val="00AC5EAD"/>
    <w:rsid w:val="00AC7F01"/>
    <w:rsid w:val="00AD0185"/>
    <w:rsid w:val="00AD040B"/>
    <w:rsid w:val="00AD0683"/>
    <w:rsid w:val="00AD0CD7"/>
    <w:rsid w:val="00AD0E94"/>
    <w:rsid w:val="00AD1D4D"/>
    <w:rsid w:val="00AD2440"/>
    <w:rsid w:val="00AD2785"/>
    <w:rsid w:val="00AD3451"/>
    <w:rsid w:val="00AD3585"/>
    <w:rsid w:val="00AD3FCE"/>
    <w:rsid w:val="00AD451D"/>
    <w:rsid w:val="00AD5229"/>
    <w:rsid w:val="00AD5549"/>
    <w:rsid w:val="00AD5918"/>
    <w:rsid w:val="00AD71AA"/>
    <w:rsid w:val="00AD7D2B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E7297"/>
    <w:rsid w:val="00AE75E7"/>
    <w:rsid w:val="00AF00C9"/>
    <w:rsid w:val="00AF14AD"/>
    <w:rsid w:val="00AF1539"/>
    <w:rsid w:val="00AF1882"/>
    <w:rsid w:val="00AF1EDF"/>
    <w:rsid w:val="00AF27C4"/>
    <w:rsid w:val="00AF33DD"/>
    <w:rsid w:val="00AF40AD"/>
    <w:rsid w:val="00AF64D3"/>
    <w:rsid w:val="00B00168"/>
    <w:rsid w:val="00B00C41"/>
    <w:rsid w:val="00B016C0"/>
    <w:rsid w:val="00B01798"/>
    <w:rsid w:val="00B02E15"/>
    <w:rsid w:val="00B02E38"/>
    <w:rsid w:val="00B035EE"/>
    <w:rsid w:val="00B047C8"/>
    <w:rsid w:val="00B04861"/>
    <w:rsid w:val="00B050AD"/>
    <w:rsid w:val="00B0575E"/>
    <w:rsid w:val="00B05E4D"/>
    <w:rsid w:val="00B06257"/>
    <w:rsid w:val="00B06293"/>
    <w:rsid w:val="00B068A5"/>
    <w:rsid w:val="00B11EFB"/>
    <w:rsid w:val="00B11F9F"/>
    <w:rsid w:val="00B1229D"/>
    <w:rsid w:val="00B1275D"/>
    <w:rsid w:val="00B128A1"/>
    <w:rsid w:val="00B12A99"/>
    <w:rsid w:val="00B12D64"/>
    <w:rsid w:val="00B14440"/>
    <w:rsid w:val="00B14E89"/>
    <w:rsid w:val="00B153A7"/>
    <w:rsid w:val="00B1564B"/>
    <w:rsid w:val="00B158E7"/>
    <w:rsid w:val="00B15DF0"/>
    <w:rsid w:val="00B16904"/>
    <w:rsid w:val="00B16A82"/>
    <w:rsid w:val="00B17CA7"/>
    <w:rsid w:val="00B218D6"/>
    <w:rsid w:val="00B223E1"/>
    <w:rsid w:val="00B2260C"/>
    <w:rsid w:val="00B24B11"/>
    <w:rsid w:val="00B2528A"/>
    <w:rsid w:val="00B25C9A"/>
    <w:rsid w:val="00B261C1"/>
    <w:rsid w:val="00B261F6"/>
    <w:rsid w:val="00B2622E"/>
    <w:rsid w:val="00B263F9"/>
    <w:rsid w:val="00B26FA0"/>
    <w:rsid w:val="00B27A59"/>
    <w:rsid w:val="00B30587"/>
    <w:rsid w:val="00B30852"/>
    <w:rsid w:val="00B30CD6"/>
    <w:rsid w:val="00B32212"/>
    <w:rsid w:val="00B3250A"/>
    <w:rsid w:val="00B32704"/>
    <w:rsid w:val="00B32746"/>
    <w:rsid w:val="00B32FA9"/>
    <w:rsid w:val="00B33027"/>
    <w:rsid w:val="00B33C35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F1F"/>
    <w:rsid w:val="00B42B5C"/>
    <w:rsid w:val="00B42D83"/>
    <w:rsid w:val="00B43008"/>
    <w:rsid w:val="00B45468"/>
    <w:rsid w:val="00B47D90"/>
    <w:rsid w:val="00B501BA"/>
    <w:rsid w:val="00B50A95"/>
    <w:rsid w:val="00B5176A"/>
    <w:rsid w:val="00B518D8"/>
    <w:rsid w:val="00B518E9"/>
    <w:rsid w:val="00B52050"/>
    <w:rsid w:val="00B52186"/>
    <w:rsid w:val="00B54503"/>
    <w:rsid w:val="00B5517F"/>
    <w:rsid w:val="00B55B53"/>
    <w:rsid w:val="00B55E67"/>
    <w:rsid w:val="00B574F0"/>
    <w:rsid w:val="00B604FF"/>
    <w:rsid w:val="00B61D0E"/>
    <w:rsid w:val="00B61FA1"/>
    <w:rsid w:val="00B62464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70FD3"/>
    <w:rsid w:val="00B7101C"/>
    <w:rsid w:val="00B71180"/>
    <w:rsid w:val="00B71A61"/>
    <w:rsid w:val="00B71AAA"/>
    <w:rsid w:val="00B72576"/>
    <w:rsid w:val="00B72E2E"/>
    <w:rsid w:val="00B72E3B"/>
    <w:rsid w:val="00B72E51"/>
    <w:rsid w:val="00B73531"/>
    <w:rsid w:val="00B73C74"/>
    <w:rsid w:val="00B74ACD"/>
    <w:rsid w:val="00B74C1B"/>
    <w:rsid w:val="00B74E65"/>
    <w:rsid w:val="00B74F7B"/>
    <w:rsid w:val="00B75DB5"/>
    <w:rsid w:val="00B76326"/>
    <w:rsid w:val="00B76472"/>
    <w:rsid w:val="00B766FC"/>
    <w:rsid w:val="00B76788"/>
    <w:rsid w:val="00B76A2A"/>
    <w:rsid w:val="00B7727E"/>
    <w:rsid w:val="00B80272"/>
    <w:rsid w:val="00B8046B"/>
    <w:rsid w:val="00B80634"/>
    <w:rsid w:val="00B80A1A"/>
    <w:rsid w:val="00B816B9"/>
    <w:rsid w:val="00B82502"/>
    <w:rsid w:val="00B83000"/>
    <w:rsid w:val="00B83C4F"/>
    <w:rsid w:val="00B84989"/>
    <w:rsid w:val="00B8538B"/>
    <w:rsid w:val="00B8714C"/>
    <w:rsid w:val="00B8723E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2971"/>
    <w:rsid w:val="00B94414"/>
    <w:rsid w:val="00B945B4"/>
    <w:rsid w:val="00B953AE"/>
    <w:rsid w:val="00B9569B"/>
    <w:rsid w:val="00B966D5"/>
    <w:rsid w:val="00B9746A"/>
    <w:rsid w:val="00BA0AB8"/>
    <w:rsid w:val="00BA1100"/>
    <w:rsid w:val="00BA16CA"/>
    <w:rsid w:val="00BA1779"/>
    <w:rsid w:val="00BA1B4A"/>
    <w:rsid w:val="00BA25F4"/>
    <w:rsid w:val="00BA2996"/>
    <w:rsid w:val="00BA2EB8"/>
    <w:rsid w:val="00BA3654"/>
    <w:rsid w:val="00BA380D"/>
    <w:rsid w:val="00BA38A6"/>
    <w:rsid w:val="00BA3981"/>
    <w:rsid w:val="00BA3C56"/>
    <w:rsid w:val="00BA3DC0"/>
    <w:rsid w:val="00BA3EE9"/>
    <w:rsid w:val="00BA50C7"/>
    <w:rsid w:val="00BA5310"/>
    <w:rsid w:val="00BA5C22"/>
    <w:rsid w:val="00BA62EC"/>
    <w:rsid w:val="00BA6342"/>
    <w:rsid w:val="00BA64AC"/>
    <w:rsid w:val="00BA6540"/>
    <w:rsid w:val="00BA7708"/>
    <w:rsid w:val="00BA7910"/>
    <w:rsid w:val="00BA7CD6"/>
    <w:rsid w:val="00BA7E48"/>
    <w:rsid w:val="00BB0A04"/>
    <w:rsid w:val="00BB103F"/>
    <w:rsid w:val="00BB1609"/>
    <w:rsid w:val="00BB1C24"/>
    <w:rsid w:val="00BB2393"/>
    <w:rsid w:val="00BB23BF"/>
    <w:rsid w:val="00BB264C"/>
    <w:rsid w:val="00BB2D9D"/>
    <w:rsid w:val="00BB486D"/>
    <w:rsid w:val="00BB5031"/>
    <w:rsid w:val="00BB509F"/>
    <w:rsid w:val="00BB5634"/>
    <w:rsid w:val="00BB5A4C"/>
    <w:rsid w:val="00BB5C47"/>
    <w:rsid w:val="00BB6151"/>
    <w:rsid w:val="00BB64DE"/>
    <w:rsid w:val="00BB7D44"/>
    <w:rsid w:val="00BB7FCD"/>
    <w:rsid w:val="00BC14DA"/>
    <w:rsid w:val="00BC1B05"/>
    <w:rsid w:val="00BC20CB"/>
    <w:rsid w:val="00BC2869"/>
    <w:rsid w:val="00BC2B57"/>
    <w:rsid w:val="00BC37D3"/>
    <w:rsid w:val="00BC3CC8"/>
    <w:rsid w:val="00BC42EC"/>
    <w:rsid w:val="00BC4644"/>
    <w:rsid w:val="00BC46DB"/>
    <w:rsid w:val="00BC48D5"/>
    <w:rsid w:val="00BC5C30"/>
    <w:rsid w:val="00BC6D8D"/>
    <w:rsid w:val="00BC75E1"/>
    <w:rsid w:val="00BC7CA0"/>
    <w:rsid w:val="00BD0045"/>
    <w:rsid w:val="00BD118E"/>
    <w:rsid w:val="00BD189F"/>
    <w:rsid w:val="00BD1D35"/>
    <w:rsid w:val="00BD1F57"/>
    <w:rsid w:val="00BD2E66"/>
    <w:rsid w:val="00BD4808"/>
    <w:rsid w:val="00BD4C5B"/>
    <w:rsid w:val="00BD4E63"/>
    <w:rsid w:val="00BD566F"/>
    <w:rsid w:val="00BD5CFB"/>
    <w:rsid w:val="00BD5DDD"/>
    <w:rsid w:val="00BD6F7D"/>
    <w:rsid w:val="00BD6FA8"/>
    <w:rsid w:val="00BD6FE6"/>
    <w:rsid w:val="00BD71C1"/>
    <w:rsid w:val="00BD7709"/>
    <w:rsid w:val="00BD7AD2"/>
    <w:rsid w:val="00BD7FEC"/>
    <w:rsid w:val="00BE0082"/>
    <w:rsid w:val="00BE01FA"/>
    <w:rsid w:val="00BE02D6"/>
    <w:rsid w:val="00BE07B0"/>
    <w:rsid w:val="00BE09D8"/>
    <w:rsid w:val="00BE1239"/>
    <w:rsid w:val="00BE166E"/>
    <w:rsid w:val="00BE18F0"/>
    <w:rsid w:val="00BE1E2B"/>
    <w:rsid w:val="00BE2204"/>
    <w:rsid w:val="00BE35C5"/>
    <w:rsid w:val="00BE35F3"/>
    <w:rsid w:val="00BE445A"/>
    <w:rsid w:val="00BE464B"/>
    <w:rsid w:val="00BE48D5"/>
    <w:rsid w:val="00BE5242"/>
    <w:rsid w:val="00BE6F1E"/>
    <w:rsid w:val="00BE7292"/>
    <w:rsid w:val="00BF041D"/>
    <w:rsid w:val="00BF0CF5"/>
    <w:rsid w:val="00BF1201"/>
    <w:rsid w:val="00BF13A8"/>
    <w:rsid w:val="00BF18B9"/>
    <w:rsid w:val="00BF19F7"/>
    <w:rsid w:val="00BF1CF9"/>
    <w:rsid w:val="00BF2642"/>
    <w:rsid w:val="00BF2829"/>
    <w:rsid w:val="00BF2AEE"/>
    <w:rsid w:val="00BF30C1"/>
    <w:rsid w:val="00BF4384"/>
    <w:rsid w:val="00BF4C71"/>
    <w:rsid w:val="00BF5663"/>
    <w:rsid w:val="00BF5A58"/>
    <w:rsid w:val="00BF711F"/>
    <w:rsid w:val="00BF72E5"/>
    <w:rsid w:val="00BF794E"/>
    <w:rsid w:val="00C00892"/>
    <w:rsid w:val="00C00C5B"/>
    <w:rsid w:val="00C016ED"/>
    <w:rsid w:val="00C0194B"/>
    <w:rsid w:val="00C01C0C"/>
    <w:rsid w:val="00C022B1"/>
    <w:rsid w:val="00C02CBA"/>
    <w:rsid w:val="00C03290"/>
    <w:rsid w:val="00C03DA9"/>
    <w:rsid w:val="00C04285"/>
    <w:rsid w:val="00C05E1C"/>
    <w:rsid w:val="00C05F11"/>
    <w:rsid w:val="00C06478"/>
    <w:rsid w:val="00C06622"/>
    <w:rsid w:val="00C06DBE"/>
    <w:rsid w:val="00C0765C"/>
    <w:rsid w:val="00C078B0"/>
    <w:rsid w:val="00C07995"/>
    <w:rsid w:val="00C07C0E"/>
    <w:rsid w:val="00C07E66"/>
    <w:rsid w:val="00C102CC"/>
    <w:rsid w:val="00C112A8"/>
    <w:rsid w:val="00C11B5D"/>
    <w:rsid w:val="00C12B92"/>
    <w:rsid w:val="00C137A1"/>
    <w:rsid w:val="00C13948"/>
    <w:rsid w:val="00C13E5B"/>
    <w:rsid w:val="00C14156"/>
    <w:rsid w:val="00C1417B"/>
    <w:rsid w:val="00C144DC"/>
    <w:rsid w:val="00C14F88"/>
    <w:rsid w:val="00C1545E"/>
    <w:rsid w:val="00C1586F"/>
    <w:rsid w:val="00C16314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2141"/>
    <w:rsid w:val="00C230DF"/>
    <w:rsid w:val="00C23271"/>
    <w:rsid w:val="00C23469"/>
    <w:rsid w:val="00C23830"/>
    <w:rsid w:val="00C23D2A"/>
    <w:rsid w:val="00C23D80"/>
    <w:rsid w:val="00C23EAC"/>
    <w:rsid w:val="00C2464D"/>
    <w:rsid w:val="00C262FB"/>
    <w:rsid w:val="00C2695A"/>
    <w:rsid w:val="00C26D26"/>
    <w:rsid w:val="00C3082B"/>
    <w:rsid w:val="00C31003"/>
    <w:rsid w:val="00C31D96"/>
    <w:rsid w:val="00C32064"/>
    <w:rsid w:val="00C327A7"/>
    <w:rsid w:val="00C34890"/>
    <w:rsid w:val="00C34A47"/>
    <w:rsid w:val="00C3544B"/>
    <w:rsid w:val="00C3592A"/>
    <w:rsid w:val="00C368B8"/>
    <w:rsid w:val="00C36B38"/>
    <w:rsid w:val="00C36D8B"/>
    <w:rsid w:val="00C37940"/>
    <w:rsid w:val="00C37D17"/>
    <w:rsid w:val="00C37DB7"/>
    <w:rsid w:val="00C4011E"/>
    <w:rsid w:val="00C401E2"/>
    <w:rsid w:val="00C40310"/>
    <w:rsid w:val="00C40610"/>
    <w:rsid w:val="00C40B76"/>
    <w:rsid w:val="00C41078"/>
    <w:rsid w:val="00C413D2"/>
    <w:rsid w:val="00C41E9A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A26"/>
    <w:rsid w:val="00C52ACD"/>
    <w:rsid w:val="00C53410"/>
    <w:rsid w:val="00C534CF"/>
    <w:rsid w:val="00C538B4"/>
    <w:rsid w:val="00C53B1D"/>
    <w:rsid w:val="00C55852"/>
    <w:rsid w:val="00C55FE6"/>
    <w:rsid w:val="00C56E7D"/>
    <w:rsid w:val="00C601E1"/>
    <w:rsid w:val="00C60504"/>
    <w:rsid w:val="00C61181"/>
    <w:rsid w:val="00C629D6"/>
    <w:rsid w:val="00C62A78"/>
    <w:rsid w:val="00C631B6"/>
    <w:rsid w:val="00C63245"/>
    <w:rsid w:val="00C6375D"/>
    <w:rsid w:val="00C63DE0"/>
    <w:rsid w:val="00C64242"/>
    <w:rsid w:val="00C656E2"/>
    <w:rsid w:val="00C66446"/>
    <w:rsid w:val="00C666EC"/>
    <w:rsid w:val="00C6691F"/>
    <w:rsid w:val="00C66ABE"/>
    <w:rsid w:val="00C67F2C"/>
    <w:rsid w:val="00C7094E"/>
    <w:rsid w:val="00C713AF"/>
    <w:rsid w:val="00C71587"/>
    <w:rsid w:val="00C721E4"/>
    <w:rsid w:val="00C7386C"/>
    <w:rsid w:val="00C73C7A"/>
    <w:rsid w:val="00C76112"/>
    <w:rsid w:val="00C7637E"/>
    <w:rsid w:val="00C80469"/>
    <w:rsid w:val="00C8114C"/>
    <w:rsid w:val="00C81885"/>
    <w:rsid w:val="00C82D2D"/>
    <w:rsid w:val="00C82E33"/>
    <w:rsid w:val="00C82F47"/>
    <w:rsid w:val="00C830E9"/>
    <w:rsid w:val="00C838A5"/>
    <w:rsid w:val="00C84470"/>
    <w:rsid w:val="00C844F0"/>
    <w:rsid w:val="00C84DDA"/>
    <w:rsid w:val="00C8585F"/>
    <w:rsid w:val="00C87A1E"/>
    <w:rsid w:val="00C87F7A"/>
    <w:rsid w:val="00C87FDD"/>
    <w:rsid w:val="00C91381"/>
    <w:rsid w:val="00C9140B"/>
    <w:rsid w:val="00C91D03"/>
    <w:rsid w:val="00C92567"/>
    <w:rsid w:val="00C9293D"/>
    <w:rsid w:val="00C93301"/>
    <w:rsid w:val="00C9378F"/>
    <w:rsid w:val="00C93CDC"/>
    <w:rsid w:val="00C943C9"/>
    <w:rsid w:val="00C94562"/>
    <w:rsid w:val="00C952F4"/>
    <w:rsid w:val="00C96ED5"/>
    <w:rsid w:val="00C97726"/>
    <w:rsid w:val="00CA01CB"/>
    <w:rsid w:val="00CA0808"/>
    <w:rsid w:val="00CA0A27"/>
    <w:rsid w:val="00CA0A37"/>
    <w:rsid w:val="00CA0D91"/>
    <w:rsid w:val="00CA0E3F"/>
    <w:rsid w:val="00CA1312"/>
    <w:rsid w:val="00CA146A"/>
    <w:rsid w:val="00CA1B78"/>
    <w:rsid w:val="00CA2189"/>
    <w:rsid w:val="00CA2247"/>
    <w:rsid w:val="00CA2DD4"/>
    <w:rsid w:val="00CA3BA2"/>
    <w:rsid w:val="00CA47FC"/>
    <w:rsid w:val="00CA49F6"/>
    <w:rsid w:val="00CA4C39"/>
    <w:rsid w:val="00CA6637"/>
    <w:rsid w:val="00CA69E0"/>
    <w:rsid w:val="00CA77AF"/>
    <w:rsid w:val="00CA7D4D"/>
    <w:rsid w:val="00CA7E20"/>
    <w:rsid w:val="00CB0A14"/>
    <w:rsid w:val="00CB0F36"/>
    <w:rsid w:val="00CB11EB"/>
    <w:rsid w:val="00CB13F8"/>
    <w:rsid w:val="00CB154D"/>
    <w:rsid w:val="00CB16AC"/>
    <w:rsid w:val="00CB2282"/>
    <w:rsid w:val="00CB2850"/>
    <w:rsid w:val="00CB292D"/>
    <w:rsid w:val="00CB2E7E"/>
    <w:rsid w:val="00CB3ABF"/>
    <w:rsid w:val="00CB40B3"/>
    <w:rsid w:val="00CB6068"/>
    <w:rsid w:val="00CB60A9"/>
    <w:rsid w:val="00CB6318"/>
    <w:rsid w:val="00CB659F"/>
    <w:rsid w:val="00CB6ACE"/>
    <w:rsid w:val="00CB6DEB"/>
    <w:rsid w:val="00CB7018"/>
    <w:rsid w:val="00CB7502"/>
    <w:rsid w:val="00CB76DE"/>
    <w:rsid w:val="00CC0B97"/>
    <w:rsid w:val="00CC195F"/>
    <w:rsid w:val="00CC1BD5"/>
    <w:rsid w:val="00CC1C61"/>
    <w:rsid w:val="00CC1F94"/>
    <w:rsid w:val="00CC203B"/>
    <w:rsid w:val="00CC2B2F"/>
    <w:rsid w:val="00CC2EF4"/>
    <w:rsid w:val="00CC44C6"/>
    <w:rsid w:val="00CC4ACF"/>
    <w:rsid w:val="00CC5DE3"/>
    <w:rsid w:val="00CC62B1"/>
    <w:rsid w:val="00CC66BF"/>
    <w:rsid w:val="00CC71EF"/>
    <w:rsid w:val="00CD0B4D"/>
    <w:rsid w:val="00CD13E4"/>
    <w:rsid w:val="00CD280B"/>
    <w:rsid w:val="00CD5464"/>
    <w:rsid w:val="00CD666E"/>
    <w:rsid w:val="00CD6E2E"/>
    <w:rsid w:val="00CD7783"/>
    <w:rsid w:val="00CD792C"/>
    <w:rsid w:val="00CD7C8D"/>
    <w:rsid w:val="00CE040E"/>
    <w:rsid w:val="00CE043E"/>
    <w:rsid w:val="00CE0722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45A"/>
    <w:rsid w:val="00CF066D"/>
    <w:rsid w:val="00CF0AD0"/>
    <w:rsid w:val="00CF11C5"/>
    <w:rsid w:val="00CF21E4"/>
    <w:rsid w:val="00CF3778"/>
    <w:rsid w:val="00CF415D"/>
    <w:rsid w:val="00CF4458"/>
    <w:rsid w:val="00CF4D1D"/>
    <w:rsid w:val="00CF537E"/>
    <w:rsid w:val="00CF59BF"/>
    <w:rsid w:val="00CF6846"/>
    <w:rsid w:val="00CF6E84"/>
    <w:rsid w:val="00CF6FFC"/>
    <w:rsid w:val="00CF703C"/>
    <w:rsid w:val="00D00472"/>
    <w:rsid w:val="00D00DCD"/>
    <w:rsid w:val="00D01213"/>
    <w:rsid w:val="00D02ABF"/>
    <w:rsid w:val="00D03035"/>
    <w:rsid w:val="00D03C8A"/>
    <w:rsid w:val="00D054FF"/>
    <w:rsid w:val="00D05A8C"/>
    <w:rsid w:val="00D05F9F"/>
    <w:rsid w:val="00D06947"/>
    <w:rsid w:val="00D06BB5"/>
    <w:rsid w:val="00D07148"/>
    <w:rsid w:val="00D07446"/>
    <w:rsid w:val="00D10A18"/>
    <w:rsid w:val="00D10C73"/>
    <w:rsid w:val="00D10F17"/>
    <w:rsid w:val="00D111C9"/>
    <w:rsid w:val="00D1120B"/>
    <w:rsid w:val="00D11D6F"/>
    <w:rsid w:val="00D12088"/>
    <w:rsid w:val="00D128B9"/>
    <w:rsid w:val="00D12BC5"/>
    <w:rsid w:val="00D1330E"/>
    <w:rsid w:val="00D13C07"/>
    <w:rsid w:val="00D13D6B"/>
    <w:rsid w:val="00D14997"/>
    <w:rsid w:val="00D14ABD"/>
    <w:rsid w:val="00D14AC0"/>
    <w:rsid w:val="00D14C2A"/>
    <w:rsid w:val="00D14F0F"/>
    <w:rsid w:val="00D16833"/>
    <w:rsid w:val="00D1785C"/>
    <w:rsid w:val="00D17AF5"/>
    <w:rsid w:val="00D17D81"/>
    <w:rsid w:val="00D17E63"/>
    <w:rsid w:val="00D17F67"/>
    <w:rsid w:val="00D20053"/>
    <w:rsid w:val="00D21601"/>
    <w:rsid w:val="00D21B1C"/>
    <w:rsid w:val="00D222B9"/>
    <w:rsid w:val="00D222F9"/>
    <w:rsid w:val="00D2276A"/>
    <w:rsid w:val="00D22A4D"/>
    <w:rsid w:val="00D22AEB"/>
    <w:rsid w:val="00D237A1"/>
    <w:rsid w:val="00D23E62"/>
    <w:rsid w:val="00D23FD9"/>
    <w:rsid w:val="00D24042"/>
    <w:rsid w:val="00D25EA4"/>
    <w:rsid w:val="00D2658A"/>
    <w:rsid w:val="00D26D6B"/>
    <w:rsid w:val="00D27817"/>
    <w:rsid w:val="00D27939"/>
    <w:rsid w:val="00D300E2"/>
    <w:rsid w:val="00D30828"/>
    <w:rsid w:val="00D30B92"/>
    <w:rsid w:val="00D3178E"/>
    <w:rsid w:val="00D327FA"/>
    <w:rsid w:val="00D328FB"/>
    <w:rsid w:val="00D32E66"/>
    <w:rsid w:val="00D32FC5"/>
    <w:rsid w:val="00D3316F"/>
    <w:rsid w:val="00D33F65"/>
    <w:rsid w:val="00D3438B"/>
    <w:rsid w:val="00D3448B"/>
    <w:rsid w:val="00D34A9F"/>
    <w:rsid w:val="00D35027"/>
    <w:rsid w:val="00D36AE4"/>
    <w:rsid w:val="00D36D26"/>
    <w:rsid w:val="00D36EE2"/>
    <w:rsid w:val="00D3727B"/>
    <w:rsid w:val="00D41046"/>
    <w:rsid w:val="00D415EC"/>
    <w:rsid w:val="00D41C94"/>
    <w:rsid w:val="00D4222E"/>
    <w:rsid w:val="00D42312"/>
    <w:rsid w:val="00D423E3"/>
    <w:rsid w:val="00D42C5F"/>
    <w:rsid w:val="00D42CE8"/>
    <w:rsid w:val="00D42D82"/>
    <w:rsid w:val="00D43EA7"/>
    <w:rsid w:val="00D441D4"/>
    <w:rsid w:val="00D4440E"/>
    <w:rsid w:val="00D4514D"/>
    <w:rsid w:val="00D45CFA"/>
    <w:rsid w:val="00D45EC1"/>
    <w:rsid w:val="00D47836"/>
    <w:rsid w:val="00D50470"/>
    <w:rsid w:val="00D50C46"/>
    <w:rsid w:val="00D50FE2"/>
    <w:rsid w:val="00D516D1"/>
    <w:rsid w:val="00D516E2"/>
    <w:rsid w:val="00D52A6D"/>
    <w:rsid w:val="00D53315"/>
    <w:rsid w:val="00D53C48"/>
    <w:rsid w:val="00D54888"/>
    <w:rsid w:val="00D54AA9"/>
    <w:rsid w:val="00D5564B"/>
    <w:rsid w:val="00D5588B"/>
    <w:rsid w:val="00D55BA1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25B"/>
    <w:rsid w:val="00D6251B"/>
    <w:rsid w:val="00D625E3"/>
    <w:rsid w:val="00D62D09"/>
    <w:rsid w:val="00D632E6"/>
    <w:rsid w:val="00D63A26"/>
    <w:rsid w:val="00D63E5D"/>
    <w:rsid w:val="00D63E60"/>
    <w:rsid w:val="00D6439A"/>
    <w:rsid w:val="00D64820"/>
    <w:rsid w:val="00D64DD0"/>
    <w:rsid w:val="00D65B8C"/>
    <w:rsid w:val="00D65BA3"/>
    <w:rsid w:val="00D65BF4"/>
    <w:rsid w:val="00D65D93"/>
    <w:rsid w:val="00D65F14"/>
    <w:rsid w:val="00D66284"/>
    <w:rsid w:val="00D70AF3"/>
    <w:rsid w:val="00D70EC6"/>
    <w:rsid w:val="00D70EE6"/>
    <w:rsid w:val="00D716C0"/>
    <w:rsid w:val="00D7226E"/>
    <w:rsid w:val="00D727CC"/>
    <w:rsid w:val="00D72BBE"/>
    <w:rsid w:val="00D72F8E"/>
    <w:rsid w:val="00D7341E"/>
    <w:rsid w:val="00D73C36"/>
    <w:rsid w:val="00D73C3E"/>
    <w:rsid w:val="00D74538"/>
    <w:rsid w:val="00D74EC6"/>
    <w:rsid w:val="00D752DC"/>
    <w:rsid w:val="00D759F0"/>
    <w:rsid w:val="00D76DCB"/>
    <w:rsid w:val="00D778B5"/>
    <w:rsid w:val="00D8131E"/>
    <w:rsid w:val="00D82936"/>
    <w:rsid w:val="00D82DC6"/>
    <w:rsid w:val="00D83209"/>
    <w:rsid w:val="00D83C80"/>
    <w:rsid w:val="00D83E07"/>
    <w:rsid w:val="00D842D2"/>
    <w:rsid w:val="00D84E95"/>
    <w:rsid w:val="00D84F2D"/>
    <w:rsid w:val="00D84F87"/>
    <w:rsid w:val="00D85627"/>
    <w:rsid w:val="00D85A3D"/>
    <w:rsid w:val="00D86410"/>
    <w:rsid w:val="00D866D4"/>
    <w:rsid w:val="00D8676A"/>
    <w:rsid w:val="00D86C1D"/>
    <w:rsid w:val="00D8785B"/>
    <w:rsid w:val="00D9027D"/>
    <w:rsid w:val="00D90666"/>
    <w:rsid w:val="00D9081B"/>
    <w:rsid w:val="00D91816"/>
    <w:rsid w:val="00D925E4"/>
    <w:rsid w:val="00D92981"/>
    <w:rsid w:val="00D94539"/>
    <w:rsid w:val="00D95112"/>
    <w:rsid w:val="00D968E0"/>
    <w:rsid w:val="00D96955"/>
    <w:rsid w:val="00D975B0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A7B"/>
    <w:rsid w:val="00DA7D0E"/>
    <w:rsid w:val="00DB0B16"/>
    <w:rsid w:val="00DB0B48"/>
    <w:rsid w:val="00DB1472"/>
    <w:rsid w:val="00DB174A"/>
    <w:rsid w:val="00DB1DFC"/>
    <w:rsid w:val="00DB218A"/>
    <w:rsid w:val="00DB2E21"/>
    <w:rsid w:val="00DB2EFE"/>
    <w:rsid w:val="00DB38FF"/>
    <w:rsid w:val="00DB3A2C"/>
    <w:rsid w:val="00DB4986"/>
    <w:rsid w:val="00DB54C7"/>
    <w:rsid w:val="00DB585A"/>
    <w:rsid w:val="00DB7D9E"/>
    <w:rsid w:val="00DC03AE"/>
    <w:rsid w:val="00DC0C5E"/>
    <w:rsid w:val="00DC1F89"/>
    <w:rsid w:val="00DC3061"/>
    <w:rsid w:val="00DC3717"/>
    <w:rsid w:val="00DC3D79"/>
    <w:rsid w:val="00DC4419"/>
    <w:rsid w:val="00DC48D1"/>
    <w:rsid w:val="00DC4BEE"/>
    <w:rsid w:val="00DC53CA"/>
    <w:rsid w:val="00DC5F8C"/>
    <w:rsid w:val="00DC64AA"/>
    <w:rsid w:val="00DC79A6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A37"/>
    <w:rsid w:val="00DD4DC8"/>
    <w:rsid w:val="00DD51C3"/>
    <w:rsid w:val="00DD5D36"/>
    <w:rsid w:val="00DD6009"/>
    <w:rsid w:val="00DD6B11"/>
    <w:rsid w:val="00DE0CD5"/>
    <w:rsid w:val="00DE10DA"/>
    <w:rsid w:val="00DE13E9"/>
    <w:rsid w:val="00DE188B"/>
    <w:rsid w:val="00DE2186"/>
    <w:rsid w:val="00DE23D9"/>
    <w:rsid w:val="00DE276C"/>
    <w:rsid w:val="00DE3415"/>
    <w:rsid w:val="00DE368B"/>
    <w:rsid w:val="00DE396C"/>
    <w:rsid w:val="00DE4616"/>
    <w:rsid w:val="00DE4B37"/>
    <w:rsid w:val="00DE4E9B"/>
    <w:rsid w:val="00DE5EE0"/>
    <w:rsid w:val="00DE5EF0"/>
    <w:rsid w:val="00DE61A5"/>
    <w:rsid w:val="00DE7924"/>
    <w:rsid w:val="00DE7B76"/>
    <w:rsid w:val="00DF00C4"/>
    <w:rsid w:val="00DF0DA9"/>
    <w:rsid w:val="00DF168E"/>
    <w:rsid w:val="00DF19F7"/>
    <w:rsid w:val="00DF1AD1"/>
    <w:rsid w:val="00DF1DF5"/>
    <w:rsid w:val="00DF1EDC"/>
    <w:rsid w:val="00DF3ED6"/>
    <w:rsid w:val="00DF4316"/>
    <w:rsid w:val="00DF64C0"/>
    <w:rsid w:val="00DF7240"/>
    <w:rsid w:val="00DF73D4"/>
    <w:rsid w:val="00DF7459"/>
    <w:rsid w:val="00DF75EB"/>
    <w:rsid w:val="00DF7981"/>
    <w:rsid w:val="00DF7B62"/>
    <w:rsid w:val="00DF7F2B"/>
    <w:rsid w:val="00E0070C"/>
    <w:rsid w:val="00E00C26"/>
    <w:rsid w:val="00E016DD"/>
    <w:rsid w:val="00E0348B"/>
    <w:rsid w:val="00E0354F"/>
    <w:rsid w:val="00E03769"/>
    <w:rsid w:val="00E044A9"/>
    <w:rsid w:val="00E05904"/>
    <w:rsid w:val="00E05FED"/>
    <w:rsid w:val="00E06CE5"/>
    <w:rsid w:val="00E06F35"/>
    <w:rsid w:val="00E070C4"/>
    <w:rsid w:val="00E10038"/>
    <w:rsid w:val="00E11268"/>
    <w:rsid w:val="00E1208B"/>
    <w:rsid w:val="00E13294"/>
    <w:rsid w:val="00E14026"/>
    <w:rsid w:val="00E141EC"/>
    <w:rsid w:val="00E1488D"/>
    <w:rsid w:val="00E14C05"/>
    <w:rsid w:val="00E14D14"/>
    <w:rsid w:val="00E15851"/>
    <w:rsid w:val="00E165CD"/>
    <w:rsid w:val="00E174D1"/>
    <w:rsid w:val="00E202FE"/>
    <w:rsid w:val="00E21153"/>
    <w:rsid w:val="00E22542"/>
    <w:rsid w:val="00E2276B"/>
    <w:rsid w:val="00E23416"/>
    <w:rsid w:val="00E234C6"/>
    <w:rsid w:val="00E23F73"/>
    <w:rsid w:val="00E24F1D"/>
    <w:rsid w:val="00E250DB"/>
    <w:rsid w:val="00E25671"/>
    <w:rsid w:val="00E25BC7"/>
    <w:rsid w:val="00E25C41"/>
    <w:rsid w:val="00E26785"/>
    <w:rsid w:val="00E26E5A"/>
    <w:rsid w:val="00E27D26"/>
    <w:rsid w:val="00E318DB"/>
    <w:rsid w:val="00E31CAD"/>
    <w:rsid w:val="00E3267B"/>
    <w:rsid w:val="00E329C9"/>
    <w:rsid w:val="00E32A03"/>
    <w:rsid w:val="00E333E2"/>
    <w:rsid w:val="00E3368C"/>
    <w:rsid w:val="00E338B0"/>
    <w:rsid w:val="00E34869"/>
    <w:rsid w:val="00E35A02"/>
    <w:rsid w:val="00E35A06"/>
    <w:rsid w:val="00E35B5F"/>
    <w:rsid w:val="00E3676B"/>
    <w:rsid w:val="00E369DF"/>
    <w:rsid w:val="00E3760C"/>
    <w:rsid w:val="00E40CDD"/>
    <w:rsid w:val="00E4128E"/>
    <w:rsid w:val="00E41FFC"/>
    <w:rsid w:val="00E42366"/>
    <w:rsid w:val="00E4354D"/>
    <w:rsid w:val="00E4428D"/>
    <w:rsid w:val="00E45479"/>
    <w:rsid w:val="00E45842"/>
    <w:rsid w:val="00E45B19"/>
    <w:rsid w:val="00E46515"/>
    <w:rsid w:val="00E466FE"/>
    <w:rsid w:val="00E47690"/>
    <w:rsid w:val="00E478D1"/>
    <w:rsid w:val="00E47A7F"/>
    <w:rsid w:val="00E51251"/>
    <w:rsid w:val="00E518F9"/>
    <w:rsid w:val="00E51D07"/>
    <w:rsid w:val="00E536B6"/>
    <w:rsid w:val="00E53B25"/>
    <w:rsid w:val="00E5402B"/>
    <w:rsid w:val="00E54CA4"/>
    <w:rsid w:val="00E54FCD"/>
    <w:rsid w:val="00E55804"/>
    <w:rsid w:val="00E55DDC"/>
    <w:rsid w:val="00E55FD6"/>
    <w:rsid w:val="00E56357"/>
    <w:rsid w:val="00E60B2C"/>
    <w:rsid w:val="00E614D4"/>
    <w:rsid w:val="00E6327D"/>
    <w:rsid w:val="00E6373B"/>
    <w:rsid w:val="00E63F44"/>
    <w:rsid w:val="00E64442"/>
    <w:rsid w:val="00E64B8F"/>
    <w:rsid w:val="00E64B9B"/>
    <w:rsid w:val="00E67FD1"/>
    <w:rsid w:val="00E701A4"/>
    <w:rsid w:val="00E708FE"/>
    <w:rsid w:val="00E71494"/>
    <w:rsid w:val="00E717D1"/>
    <w:rsid w:val="00E71CD7"/>
    <w:rsid w:val="00E71FAE"/>
    <w:rsid w:val="00E72EBC"/>
    <w:rsid w:val="00E731E0"/>
    <w:rsid w:val="00E7327D"/>
    <w:rsid w:val="00E734AA"/>
    <w:rsid w:val="00E73BB2"/>
    <w:rsid w:val="00E74368"/>
    <w:rsid w:val="00E743A4"/>
    <w:rsid w:val="00E752E0"/>
    <w:rsid w:val="00E76432"/>
    <w:rsid w:val="00E76B87"/>
    <w:rsid w:val="00E779F1"/>
    <w:rsid w:val="00E80C63"/>
    <w:rsid w:val="00E81267"/>
    <w:rsid w:val="00E8138F"/>
    <w:rsid w:val="00E832FA"/>
    <w:rsid w:val="00E83342"/>
    <w:rsid w:val="00E837D7"/>
    <w:rsid w:val="00E83D88"/>
    <w:rsid w:val="00E8430A"/>
    <w:rsid w:val="00E857CE"/>
    <w:rsid w:val="00E87411"/>
    <w:rsid w:val="00E875DB"/>
    <w:rsid w:val="00E8793E"/>
    <w:rsid w:val="00E91081"/>
    <w:rsid w:val="00E91286"/>
    <w:rsid w:val="00E91BDB"/>
    <w:rsid w:val="00E91F08"/>
    <w:rsid w:val="00E92475"/>
    <w:rsid w:val="00E92D6A"/>
    <w:rsid w:val="00E943FB"/>
    <w:rsid w:val="00E9514D"/>
    <w:rsid w:val="00E95681"/>
    <w:rsid w:val="00E9605A"/>
    <w:rsid w:val="00E968B0"/>
    <w:rsid w:val="00E96AF7"/>
    <w:rsid w:val="00E975C4"/>
    <w:rsid w:val="00E97BA0"/>
    <w:rsid w:val="00EA0234"/>
    <w:rsid w:val="00EA0A1A"/>
    <w:rsid w:val="00EA125C"/>
    <w:rsid w:val="00EA15B4"/>
    <w:rsid w:val="00EA2522"/>
    <w:rsid w:val="00EA2526"/>
    <w:rsid w:val="00EA3417"/>
    <w:rsid w:val="00EA38AF"/>
    <w:rsid w:val="00EA3CD2"/>
    <w:rsid w:val="00EA4133"/>
    <w:rsid w:val="00EA44B0"/>
    <w:rsid w:val="00EA4D6C"/>
    <w:rsid w:val="00EA5827"/>
    <w:rsid w:val="00EA5EB6"/>
    <w:rsid w:val="00EA6531"/>
    <w:rsid w:val="00EA7133"/>
    <w:rsid w:val="00EA7834"/>
    <w:rsid w:val="00EB22AE"/>
    <w:rsid w:val="00EB23C9"/>
    <w:rsid w:val="00EB2925"/>
    <w:rsid w:val="00EB330B"/>
    <w:rsid w:val="00EB33A0"/>
    <w:rsid w:val="00EB35BB"/>
    <w:rsid w:val="00EB3691"/>
    <w:rsid w:val="00EB3E49"/>
    <w:rsid w:val="00EB71DD"/>
    <w:rsid w:val="00EB7A39"/>
    <w:rsid w:val="00EC00B1"/>
    <w:rsid w:val="00EC09AE"/>
    <w:rsid w:val="00EC0B28"/>
    <w:rsid w:val="00EC1657"/>
    <w:rsid w:val="00EC168D"/>
    <w:rsid w:val="00EC3204"/>
    <w:rsid w:val="00EC38F7"/>
    <w:rsid w:val="00EC3C1C"/>
    <w:rsid w:val="00EC3F83"/>
    <w:rsid w:val="00EC44AB"/>
    <w:rsid w:val="00EC4AA3"/>
    <w:rsid w:val="00EC59C6"/>
    <w:rsid w:val="00EC5A7B"/>
    <w:rsid w:val="00EC6A9F"/>
    <w:rsid w:val="00EC7009"/>
    <w:rsid w:val="00EC7288"/>
    <w:rsid w:val="00EC76E8"/>
    <w:rsid w:val="00EC7839"/>
    <w:rsid w:val="00ED0234"/>
    <w:rsid w:val="00ED11B4"/>
    <w:rsid w:val="00ED1668"/>
    <w:rsid w:val="00ED17F4"/>
    <w:rsid w:val="00ED23C6"/>
    <w:rsid w:val="00ED437F"/>
    <w:rsid w:val="00ED4533"/>
    <w:rsid w:val="00ED498D"/>
    <w:rsid w:val="00ED518C"/>
    <w:rsid w:val="00ED51AF"/>
    <w:rsid w:val="00ED5294"/>
    <w:rsid w:val="00ED63F8"/>
    <w:rsid w:val="00ED69F5"/>
    <w:rsid w:val="00ED6DBD"/>
    <w:rsid w:val="00ED6FF3"/>
    <w:rsid w:val="00ED7653"/>
    <w:rsid w:val="00ED7B27"/>
    <w:rsid w:val="00EE01CF"/>
    <w:rsid w:val="00EE0336"/>
    <w:rsid w:val="00EE1176"/>
    <w:rsid w:val="00EE3BF4"/>
    <w:rsid w:val="00EE405B"/>
    <w:rsid w:val="00EE42DE"/>
    <w:rsid w:val="00EE506A"/>
    <w:rsid w:val="00EE5396"/>
    <w:rsid w:val="00EE59AE"/>
    <w:rsid w:val="00EE6683"/>
    <w:rsid w:val="00EE6E4C"/>
    <w:rsid w:val="00EE75DE"/>
    <w:rsid w:val="00EE7805"/>
    <w:rsid w:val="00EF0179"/>
    <w:rsid w:val="00EF0893"/>
    <w:rsid w:val="00EF0FA5"/>
    <w:rsid w:val="00EF0FB1"/>
    <w:rsid w:val="00EF189C"/>
    <w:rsid w:val="00EF18A4"/>
    <w:rsid w:val="00EF1D31"/>
    <w:rsid w:val="00EF24C7"/>
    <w:rsid w:val="00EF31D5"/>
    <w:rsid w:val="00EF366C"/>
    <w:rsid w:val="00EF3BC2"/>
    <w:rsid w:val="00EF3C7F"/>
    <w:rsid w:val="00EF44E3"/>
    <w:rsid w:val="00EF4588"/>
    <w:rsid w:val="00EF4790"/>
    <w:rsid w:val="00EF4AB5"/>
    <w:rsid w:val="00EF4F86"/>
    <w:rsid w:val="00EF52FF"/>
    <w:rsid w:val="00EF58D0"/>
    <w:rsid w:val="00EF63D0"/>
    <w:rsid w:val="00EF6C03"/>
    <w:rsid w:val="00EF6DAC"/>
    <w:rsid w:val="00EF76C4"/>
    <w:rsid w:val="00EF7DE8"/>
    <w:rsid w:val="00EF7DF9"/>
    <w:rsid w:val="00F001D7"/>
    <w:rsid w:val="00F001F4"/>
    <w:rsid w:val="00F01517"/>
    <w:rsid w:val="00F051E9"/>
    <w:rsid w:val="00F053CF"/>
    <w:rsid w:val="00F0694B"/>
    <w:rsid w:val="00F06CE3"/>
    <w:rsid w:val="00F0758B"/>
    <w:rsid w:val="00F106AD"/>
    <w:rsid w:val="00F13E08"/>
    <w:rsid w:val="00F13FC6"/>
    <w:rsid w:val="00F1540D"/>
    <w:rsid w:val="00F163B1"/>
    <w:rsid w:val="00F164C4"/>
    <w:rsid w:val="00F16F8D"/>
    <w:rsid w:val="00F1706B"/>
    <w:rsid w:val="00F175B9"/>
    <w:rsid w:val="00F1766B"/>
    <w:rsid w:val="00F176A4"/>
    <w:rsid w:val="00F17993"/>
    <w:rsid w:val="00F17C55"/>
    <w:rsid w:val="00F17EDC"/>
    <w:rsid w:val="00F20450"/>
    <w:rsid w:val="00F2081D"/>
    <w:rsid w:val="00F222A2"/>
    <w:rsid w:val="00F22A98"/>
    <w:rsid w:val="00F22FDD"/>
    <w:rsid w:val="00F23257"/>
    <w:rsid w:val="00F23387"/>
    <w:rsid w:val="00F239B1"/>
    <w:rsid w:val="00F239B6"/>
    <w:rsid w:val="00F23E04"/>
    <w:rsid w:val="00F2428C"/>
    <w:rsid w:val="00F24C12"/>
    <w:rsid w:val="00F24D93"/>
    <w:rsid w:val="00F2513A"/>
    <w:rsid w:val="00F2556A"/>
    <w:rsid w:val="00F25BC8"/>
    <w:rsid w:val="00F2607A"/>
    <w:rsid w:val="00F2624F"/>
    <w:rsid w:val="00F27632"/>
    <w:rsid w:val="00F301C6"/>
    <w:rsid w:val="00F30900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7B7A"/>
    <w:rsid w:val="00F401EF"/>
    <w:rsid w:val="00F41C2E"/>
    <w:rsid w:val="00F4263E"/>
    <w:rsid w:val="00F429C5"/>
    <w:rsid w:val="00F438BC"/>
    <w:rsid w:val="00F4423E"/>
    <w:rsid w:val="00F44459"/>
    <w:rsid w:val="00F449FE"/>
    <w:rsid w:val="00F45473"/>
    <w:rsid w:val="00F4630A"/>
    <w:rsid w:val="00F46F22"/>
    <w:rsid w:val="00F4724B"/>
    <w:rsid w:val="00F47435"/>
    <w:rsid w:val="00F47FA6"/>
    <w:rsid w:val="00F50D6C"/>
    <w:rsid w:val="00F513A9"/>
    <w:rsid w:val="00F517E4"/>
    <w:rsid w:val="00F52207"/>
    <w:rsid w:val="00F52676"/>
    <w:rsid w:val="00F536A5"/>
    <w:rsid w:val="00F5377D"/>
    <w:rsid w:val="00F5383F"/>
    <w:rsid w:val="00F53E65"/>
    <w:rsid w:val="00F547A9"/>
    <w:rsid w:val="00F54893"/>
    <w:rsid w:val="00F56309"/>
    <w:rsid w:val="00F56540"/>
    <w:rsid w:val="00F56832"/>
    <w:rsid w:val="00F56A81"/>
    <w:rsid w:val="00F56B5A"/>
    <w:rsid w:val="00F57261"/>
    <w:rsid w:val="00F5749E"/>
    <w:rsid w:val="00F57D7B"/>
    <w:rsid w:val="00F60244"/>
    <w:rsid w:val="00F605DE"/>
    <w:rsid w:val="00F61C8E"/>
    <w:rsid w:val="00F6218B"/>
    <w:rsid w:val="00F62C8B"/>
    <w:rsid w:val="00F62F9C"/>
    <w:rsid w:val="00F6507F"/>
    <w:rsid w:val="00F6578D"/>
    <w:rsid w:val="00F665ED"/>
    <w:rsid w:val="00F669E0"/>
    <w:rsid w:val="00F67226"/>
    <w:rsid w:val="00F70F28"/>
    <w:rsid w:val="00F7235C"/>
    <w:rsid w:val="00F724E5"/>
    <w:rsid w:val="00F728F4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D98"/>
    <w:rsid w:val="00F8594C"/>
    <w:rsid w:val="00F86263"/>
    <w:rsid w:val="00F86566"/>
    <w:rsid w:val="00F8747E"/>
    <w:rsid w:val="00F874B1"/>
    <w:rsid w:val="00F87502"/>
    <w:rsid w:val="00F87D25"/>
    <w:rsid w:val="00F9130A"/>
    <w:rsid w:val="00F91DFA"/>
    <w:rsid w:val="00F9252A"/>
    <w:rsid w:val="00F92B01"/>
    <w:rsid w:val="00F92B2B"/>
    <w:rsid w:val="00F9318E"/>
    <w:rsid w:val="00F9518B"/>
    <w:rsid w:val="00F9528A"/>
    <w:rsid w:val="00F957C0"/>
    <w:rsid w:val="00F95C35"/>
    <w:rsid w:val="00F95F1A"/>
    <w:rsid w:val="00F96B8B"/>
    <w:rsid w:val="00F96ED4"/>
    <w:rsid w:val="00FA0956"/>
    <w:rsid w:val="00FA12AA"/>
    <w:rsid w:val="00FA3509"/>
    <w:rsid w:val="00FA3B6E"/>
    <w:rsid w:val="00FA4654"/>
    <w:rsid w:val="00FA56D6"/>
    <w:rsid w:val="00FA5A6D"/>
    <w:rsid w:val="00FA5FB5"/>
    <w:rsid w:val="00FA6891"/>
    <w:rsid w:val="00FA6ED4"/>
    <w:rsid w:val="00FA74B8"/>
    <w:rsid w:val="00FA7C90"/>
    <w:rsid w:val="00FA7EE4"/>
    <w:rsid w:val="00FB02A1"/>
    <w:rsid w:val="00FB051E"/>
    <w:rsid w:val="00FB0966"/>
    <w:rsid w:val="00FB0B43"/>
    <w:rsid w:val="00FB0C8E"/>
    <w:rsid w:val="00FB16EC"/>
    <w:rsid w:val="00FB1F3E"/>
    <w:rsid w:val="00FB21AB"/>
    <w:rsid w:val="00FB2523"/>
    <w:rsid w:val="00FB3E32"/>
    <w:rsid w:val="00FB4FA4"/>
    <w:rsid w:val="00FB67CB"/>
    <w:rsid w:val="00FB6EDC"/>
    <w:rsid w:val="00FB74D6"/>
    <w:rsid w:val="00FC003A"/>
    <w:rsid w:val="00FC02FB"/>
    <w:rsid w:val="00FC092D"/>
    <w:rsid w:val="00FC09F7"/>
    <w:rsid w:val="00FC14BD"/>
    <w:rsid w:val="00FC25C5"/>
    <w:rsid w:val="00FC487D"/>
    <w:rsid w:val="00FC549E"/>
    <w:rsid w:val="00FC6014"/>
    <w:rsid w:val="00FC60F0"/>
    <w:rsid w:val="00FD216E"/>
    <w:rsid w:val="00FD2302"/>
    <w:rsid w:val="00FD28FF"/>
    <w:rsid w:val="00FD4842"/>
    <w:rsid w:val="00FD4AE6"/>
    <w:rsid w:val="00FD5690"/>
    <w:rsid w:val="00FD609F"/>
    <w:rsid w:val="00FD6165"/>
    <w:rsid w:val="00FD699D"/>
    <w:rsid w:val="00FD720A"/>
    <w:rsid w:val="00FD7CB7"/>
    <w:rsid w:val="00FE007D"/>
    <w:rsid w:val="00FE13AD"/>
    <w:rsid w:val="00FE1C30"/>
    <w:rsid w:val="00FE25B1"/>
    <w:rsid w:val="00FE2CEA"/>
    <w:rsid w:val="00FE2F73"/>
    <w:rsid w:val="00FE3395"/>
    <w:rsid w:val="00FE340A"/>
    <w:rsid w:val="00FE3449"/>
    <w:rsid w:val="00FE42B1"/>
    <w:rsid w:val="00FE4AB3"/>
    <w:rsid w:val="00FE5727"/>
    <w:rsid w:val="00FE591B"/>
    <w:rsid w:val="00FE5CC5"/>
    <w:rsid w:val="00FE615E"/>
    <w:rsid w:val="00FE737A"/>
    <w:rsid w:val="00FE79ED"/>
    <w:rsid w:val="00FE7C2C"/>
    <w:rsid w:val="00FF11E5"/>
    <w:rsid w:val="00FF13FB"/>
    <w:rsid w:val="00FF16D8"/>
    <w:rsid w:val="00FF1A0B"/>
    <w:rsid w:val="00FF1EEC"/>
    <w:rsid w:val="00FF22D5"/>
    <w:rsid w:val="00FF250D"/>
    <w:rsid w:val="00FF2652"/>
    <w:rsid w:val="00FF2B7D"/>
    <w:rsid w:val="00FF30DE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5A51D0"/>
  <w15:docId w15:val="{985CAF3F-7050-41FD-9ACD-D0E78D09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aliases w:val="Kapitola,_Nadpis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_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6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6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customStyle="1" w:styleId="nounderline">
    <w:name w:val="nounderline"/>
    <w:basedOn w:val="Standardnpsmoodstavce"/>
    <w:uiPriority w:val="99"/>
    <w:rsid w:val="009E5AAA"/>
    <w:rPr>
      <w:rFonts w:cs="Times New Roman"/>
    </w:rPr>
  </w:style>
  <w:style w:type="character" w:customStyle="1" w:styleId="preformatted">
    <w:name w:val="preformatted"/>
    <w:basedOn w:val="Standardnpsmoodstavce"/>
    <w:uiPriority w:val="99"/>
    <w:rsid w:val="009E5AAA"/>
    <w:rPr>
      <w:rFonts w:cs="Times New Roman"/>
    </w:rPr>
  </w:style>
  <w:style w:type="character" w:customStyle="1" w:styleId="nowrap">
    <w:name w:val="nowrap"/>
    <w:basedOn w:val="Standardnpsmoodstavce"/>
    <w:uiPriority w:val="99"/>
    <w:rsid w:val="009E5AAA"/>
    <w:rPr>
      <w:rFonts w:cs="Times New Roman"/>
    </w:rPr>
  </w:style>
  <w:style w:type="character" w:customStyle="1" w:styleId="OdstavecseseznamemChar">
    <w:name w:val="Odstavec se seznamem Char"/>
    <w:link w:val="Odstavecseseznamem"/>
    <w:uiPriority w:val="99"/>
    <w:locked/>
    <w:rsid w:val="003B3682"/>
    <w:rPr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12D7D"/>
    <w:rPr>
      <w:color w:val="605E5C"/>
      <w:shd w:val="clear" w:color="auto" w:fill="E1DFDD"/>
    </w:rPr>
  </w:style>
  <w:style w:type="paragraph" w:customStyle="1" w:styleId="Nadpislnku">
    <w:name w:val="Nadpis článku"/>
    <w:basedOn w:val="Nadpis1"/>
    <w:link w:val="NadpislnkuChar"/>
    <w:qFormat/>
    <w:rsid w:val="007261C3"/>
    <w:pPr>
      <w:keepLines/>
      <w:numPr>
        <w:numId w:val="11"/>
      </w:numPr>
      <w:spacing w:before="360" w:after="120" w:line="259" w:lineRule="auto"/>
    </w:pPr>
    <w:rPr>
      <w:rFonts w:asciiTheme="minorHAnsi" w:eastAsiaTheme="majorEastAsia" w:hAnsiTheme="minorHAnsi" w:cstheme="majorBidi"/>
      <w:b w:val="0"/>
      <w:bCs w:val="0"/>
      <w:sz w:val="28"/>
      <w:lang w:eastAsia="en-US"/>
    </w:rPr>
  </w:style>
  <w:style w:type="character" w:customStyle="1" w:styleId="NadpislnkuChar">
    <w:name w:val="Nadpis článku Char"/>
    <w:basedOn w:val="Nadpis1Char"/>
    <w:link w:val="Nadpislnku"/>
    <w:rsid w:val="00FF2B7D"/>
    <w:rPr>
      <w:rFonts w:asciiTheme="minorHAnsi" w:eastAsiaTheme="majorEastAsia" w:hAnsiTheme="minorHAnsi" w:cstheme="majorBidi"/>
      <w:b w:val="0"/>
      <w:bCs w:val="0"/>
      <w:kern w:val="32"/>
      <w:sz w:val="28"/>
      <w:szCs w:val="32"/>
      <w:lang w:eastAsia="en-US"/>
    </w:rPr>
  </w:style>
  <w:style w:type="paragraph" w:customStyle="1" w:styleId="Zkladntext1-smlouva">
    <w:name w:val="Základní text (1) - smlouva"/>
    <w:basedOn w:val="Zkladntext"/>
    <w:autoRedefine/>
    <w:uiPriority w:val="99"/>
    <w:rsid w:val="000A26E3"/>
    <w:pPr>
      <w:numPr>
        <w:numId w:val="21"/>
      </w:numPr>
      <w:ind w:left="425" w:hanging="357"/>
      <w:jc w:val="both"/>
      <w:outlineLvl w:val="0"/>
    </w:pPr>
    <w:rPr>
      <w:rFonts w:ascii="Verdana" w:hAnsi="Verdana" w:cs="Arial"/>
      <w:b/>
      <w:bCs/>
      <w:snapToGrid w:val="0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BC42EC"/>
    <w:rPr>
      <w:color w:val="605E5C"/>
      <w:shd w:val="clear" w:color="auto" w:fill="E1DFDD"/>
    </w:rPr>
  </w:style>
  <w:style w:type="paragraph" w:customStyle="1" w:styleId="Tloslovan">
    <w:name w:val="Tělo číslované"/>
    <w:basedOn w:val="Normln"/>
    <w:link w:val="TloslovanChar"/>
    <w:qFormat/>
    <w:rsid w:val="0004668B"/>
    <w:pPr>
      <w:spacing w:before="120" w:after="120" w:line="276" w:lineRule="auto"/>
      <w:ind w:left="851" w:hanging="851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loslovanChar">
    <w:name w:val="Tělo číslované Char"/>
    <w:basedOn w:val="Standardnpsmoodstavce"/>
    <w:link w:val="Tloslovan"/>
    <w:rsid w:val="0004668B"/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8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1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8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38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3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1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8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8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3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3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52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8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5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8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38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03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38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rostka@tistin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320FB63A2405499420B4B600188DBF" ma:contentTypeVersion="15" ma:contentTypeDescription="Vytvoří nový dokument" ma:contentTypeScope="" ma:versionID="97e7443862f0b70a297ae623e3587867">
  <xsd:schema xmlns:xsd="http://www.w3.org/2001/XMLSchema" xmlns:xs="http://www.w3.org/2001/XMLSchema" xmlns:p="http://schemas.microsoft.com/office/2006/metadata/properties" xmlns:ns3="f8550bdb-fade-49fc-a0cd-259f50fd4fa0" xmlns:ns4="a3a40791-03eb-46c3-b6d5-64c7ed02081d" targetNamespace="http://schemas.microsoft.com/office/2006/metadata/properties" ma:root="true" ma:fieldsID="2763fb1f4b07899f3a76cc55005814f4" ns3:_="" ns4:_="">
    <xsd:import namespace="f8550bdb-fade-49fc-a0cd-259f50fd4fa0"/>
    <xsd:import namespace="a3a40791-03eb-46c3-b6d5-64c7ed020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50bdb-fade-49fc-a0cd-259f50fd4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40791-03eb-46c3-b6d5-64c7ed020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550bdb-fade-49fc-a0cd-259f50fd4f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BF581-50B4-4B17-BC06-F3A73B1FC4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F640E-E260-4597-AA4C-8B94B2EAB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50bdb-fade-49fc-a0cd-259f50fd4fa0"/>
    <ds:schemaRef ds:uri="a3a40791-03eb-46c3-b6d5-64c7ed020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F0F7F5-1B4B-424D-A6E0-5BC012FC8425}">
  <ds:schemaRefs>
    <ds:schemaRef ds:uri="http://schemas.microsoft.com/office/2006/metadata/properties"/>
    <ds:schemaRef ds:uri="http://schemas.microsoft.com/office/infopath/2007/PartnerControls"/>
    <ds:schemaRef ds:uri="f8550bdb-fade-49fc-a0cd-259f50fd4fa0"/>
  </ds:schemaRefs>
</ds:datastoreItem>
</file>

<file path=customXml/itemProps4.xml><?xml version="1.0" encoding="utf-8"?>
<ds:datastoreItem xmlns:ds="http://schemas.openxmlformats.org/officeDocument/2006/customXml" ds:itemID="{756CF1D5-BC51-45A3-9B3E-A56E8C0E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17</Pages>
  <Words>6651</Words>
  <Characters>39011</Characters>
  <Application>Microsoft Office Word</Application>
  <DocSecurity>0</DocSecurity>
  <Lines>325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Svitavy</Company>
  <LinksUpToDate>false</LinksUpToDate>
  <CharactersWithSpaces>45571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Adéla Palovská</cp:lastModifiedBy>
  <cp:revision>59</cp:revision>
  <cp:lastPrinted>2023-08-11T11:14:00Z</cp:lastPrinted>
  <dcterms:created xsi:type="dcterms:W3CDTF">2025-03-05T15:07:00Z</dcterms:created>
  <dcterms:modified xsi:type="dcterms:W3CDTF">2025-03-18T19:44:00Z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0x01010064320FB63A2405499420B4B600188DBF</vt:lpwstr>
  </property>
</Properties>
</file>