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CD85" w14:textId="3EA6BFF6" w:rsidR="00094E8B" w:rsidRPr="005B3BE7" w:rsidRDefault="005B3BE7" w:rsidP="003C1D2F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B3BE7">
        <w:rPr>
          <w:rFonts w:ascii="Arial" w:hAnsi="Arial" w:cs="Arial"/>
          <w:b/>
          <w:bCs/>
          <w:sz w:val="36"/>
          <w:szCs w:val="36"/>
        </w:rPr>
        <w:t>Technická specifikace</w:t>
      </w:r>
    </w:p>
    <w:p w14:paraId="5F43948D" w14:textId="77777777" w:rsidR="00313E40" w:rsidRDefault="00313E40" w:rsidP="005B3B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1722F5" w14:textId="7C04CD44" w:rsidR="00094E8B" w:rsidRPr="005B3BE7" w:rsidRDefault="00094E8B" w:rsidP="005B3BE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 xml:space="preserve">Zadavatel požaduje dodávku 1 kusu nové, nepoužité elektrické rolby na úpravu ledové plochy pro zimní stadion ve Studénce dle technické specifikace. Technika musí splňovat veškeré podmínky dané českými normami a evropskou legislativou. Zadavatel požaduje kompletní dodávku. </w:t>
      </w:r>
    </w:p>
    <w:p w14:paraId="4FA50152" w14:textId="77777777" w:rsidR="00094E8B" w:rsidRPr="005B3BE7" w:rsidRDefault="00094E8B" w:rsidP="005B3B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308B59" w14:textId="77777777" w:rsidR="00094E8B" w:rsidRPr="006E34C6" w:rsidRDefault="005B3BE7" w:rsidP="005B3BE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34C6">
        <w:rPr>
          <w:rFonts w:ascii="Arial" w:hAnsi="Arial" w:cs="Arial"/>
          <w:b/>
          <w:bCs/>
          <w:sz w:val="22"/>
          <w:szCs w:val="22"/>
        </w:rPr>
        <w:t>NÁKUP 1 KUSU ELEKTRICKÉ ROLBY NA ÚPRAVU LEDOVÉ PLOCHY PRO ZIMNÍ STADION VE STUDÉNCE</w:t>
      </w:r>
    </w:p>
    <w:p w14:paraId="495E7FAB" w14:textId="77777777" w:rsidR="005B3BE7" w:rsidRPr="005B3BE7" w:rsidRDefault="005B3BE7" w:rsidP="00094E8B">
      <w:pPr>
        <w:pStyle w:val="Default"/>
        <w:rPr>
          <w:rFonts w:ascii="Arial" w:hAnsi="Arial" w:cs="Arial"/>
          <w:sz w:val="10"/>
          <w:szCs w:val="10"/>
        </w:rPr>
      </w:pPr>
    </w:p>
    <w:p w14:paraId="49548EA6" w14:textId="77777777" w:rsidR="005B3BE7" w:rsidRPr="005B3BE7" w:rsidRDefault="005B3BE7" w:rsidP="00094E8B">
      <w:pPr>
        <w:pStyle w:val="Default"/>
        <w:rPr>
          <w:rFonts w:ascii="Arial" w:hAnsi="Arial" w:cs="Arial"/>
          <w:sz w:val="22"/>
          <w:szCs w:val="22"/>
        </w:rPr>
      </w:pPr>
    </w:p>
    <w:p w14:paraId="4BF153BD" w14:textId="77777777" w:rsidR="00094E8B" w:rsidRPr="005B3BE7" w:rsidRDefault="00094E8B" w:rsidP="00094E8B">
      <w:pPr>
        <w:pStyle w:val="Default"/>
        <w:rPr>
          <w:rFonts w:ascii="Arial" w:hAnsi="Arial" w:cs="Arial"/>
          <w:sz w:val="28"/>
          <w:szCs w:val="28"/>
        </w:rPr>
      </w:pPr>
      <w:r w:rsidRPr="005B3BE7">
        <w:rPr>
          <w:rFonts w:ascii="Arial" w:hAnsi="Arial" w:cs="Arial"/>
          <w:b/>
          <w:bCs/>
          <w:sz w:val="28"/>
          <w:szCs w:val="28"/>
        </w:rPr>
        <w:t xml:space="preserve">TECHNICKE PODMÍNKY </w:t>
      </w:r>
    </w:p>
    <w:p w14:paraId="042666E9" w14:textId="77777777" w:rsidR="00094E8B" w:rsidRPr="005B3BE7" w:rsidRDefault="00094E8B" w:rsidP="00094E8B">
      <w:pPr>
        <w:pStyle w:val="Default"/>
        <w:rPr>
          <w:rFonts w:ascii="Arial" w:hAnsi="Arial" w:cs="Arial"/>
        </w:rPr>
      </w:pPr>
      <w:r w:rsidRPr="005B3BE7">
        <w:rPr>
          <w:rFonts w:ascii="Arial" w:hAnsi="Arial" w:cs="Arial"/>
          <w:b/>
          <w:bCs/>
        </w:rPr>
        <w:t xml:space="preserve">Technické podmínky, specifikace a další závazné podmínky pro splnění: </w:t>
      </w:r>
    </w:p>
    <w:p w14:paraId="5046A5AD" w14:textId="77777777" w:rsidR="00094E8B" w:rsidRDefault="00094E8B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 xml:space="preserve">Pohon: elektrický bateriový, AC pohon </w:t>
      </w:r>
    </w:p>
    <w:p w14:paraId="414EBE0E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Počet úprav: 25–30 na jedno nabití</w:t>
      </w:r>
    </w:p>
    <w:p w14:paraId="04DE019F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Celková hmotnost: do 5500 kg</w:t>
      </w:r>
    </w:p>
    <w:p w14:paraId="53F0DEC4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Nádrž na vodu: min. 1000–1500 l</w:t>
      </w:r>
    </w:p>
    <w:p w14:paraId="5A9EF346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Zásobník na sníh - fyzický: 3 – 4 m3</w:t>
      </w:r>
    </w:p>
    <w:p w14:paraId="1EE797C1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Výška stroje: max. 2600 mm</w:t>
      </w:r>
    </w:p>
    <w:p w14:paraId="35B579FE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Výška při zvednuté korbě: max. 2600 mm</w:t>
      </w:r>
    </w:p>
    <w:p w14:paraId="0E15C591" w14:textId="77777777" w:rsid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Hoblovací nůž (šířka): min. 2100 mm</w:t>
      </w:r>
    </w:p>
    <w:p w14:paraId="7448F94E" w14:textId="77777777" w:rsidR="005B3BE7" w:rsidRPr="005B3BE7" w:rsidRDefault="005B3BE7" w:rsidP="005B3BE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 xml:space="preserve">Jízdní pohon: plynule řiditelný elektrický pojezd s pohonem všech kol 4x4 – AC (asynchronní motory), min. 2 pojezdové motory </w:t>
      </w:r>
    </w:p>
    <w:p w14:paraId="2E9116EE" w14:textId="77777777" w:rsidR="005B3BE7" w:rsidRDefault="005B3BE7" w:rsidP="005B3BE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F296A07" w14:textId="66A7A5EA" w:rsidR="00094E8B" w:rsidRPr="005B3BE7" w:rsidRDefault="00094E8B" w:rsidP="006E34C6">
      <w:pPr>
        <w:pStyle w:val="Default"/>
        <w:jc w:val="both"/>
        <w:rPr>
          <w:rFonts w:ascii="Arial" w:hAnsi="Arial" w:cs="Arial"/>
        </w:rPr>
      </w:pPr>
      <w:r w:rsidRPr="005B3BE7">
        <w:rPr>
          <w:rFonts w:ascii="Arial" w:hAnsi="Arial" w:cs="Arial"/>
          <w:b/>
          <w:bCs/>
        </w:rPr>
        <w:t>Součástí dodávky vždy bude – standar</w:t>
      </w:r>
      <w:r w:rsidR="00D839AA">
        <w:rPr>
          <w:rFonts w:ascii="Arial" w:hAnsi="Arial" w:cs="Arial"/>
          <w:b/>
          <w:bCs/>
        </w:rPr>
        <w:t>d</w:t>
      </w:r>
      <w:r w:rsidRPr="005B3BE7">
        <w:rPr>
          <w:rFonts w:ascii="Arial" w:hAnsi="Arial" w:cs="Arial"/>
          <w:b/>
          <w:bCs/>
        </w:rPr>
        <w:t xml:space="preserve">ní vybavení: </w:t>
      </w:r>
    </w:p>
    <w:p w14:paraId="42D53F8C" w14:textId="77777777" w:rsidR="00094E8B" w:rsidRDefault="00094E8B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4C6">
        <w:rPr>
          <w:rFonts w:ascii="Arial" w:hAnsi="Arial" w:cs="Arial"/>
          <w:sz w:val="22"/>
          <w:szCs w:val="22"/>
        </w:rPr>
        <w:t xml:space="preserve">Zásobník na vodu a sníh z nerez oceli nebo PE </w:t>
      </w:r>
    </w:p>
    <w:p w14:paraId="09F3AFC2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Ukazatel průtoku a hladiny vody</w:t>
      </w:r>
    </w:p>
    <w:p w14:paraId="64AA6D68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Volitelné množství průtoku vody od 10 % do 100 % dle rychlosti pojezdu, proporcionální dávkování vody</w:t>
      </w:r>
    </w:p>
    <w:p w14:paraId="79341701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Automatický STOP ventil umožňující volitelné nastavení objemu napouštění nádrže na vodu v rozsahu 0</w:t>
      </w:r>
      <w:r w:rsidR="00F72C3E">
        <w:rPr>
          <w:rFonts w:ascii="Arial" w:hAnsi="Arial" w:cs="Arial"/>
          <w:sz w:val="22"/>
          <w:szCs w:val="22"/>
        </w:rPr>
        <w:t xml:space="preserve"> </w:t>
      </w:r>
      <w:r w:rsidRPr="005B3BE7">
        <w:rPr>
          <w:rFonts w:ascii="Arial" w:hAnsi="Arial" w:cs="Arial"/>
          <w:sz w:val="22"/>
          <w:szCs w:val="22"/>
        </w:rPr>
        <w:t>-</w:t>
      </w:r>
      <w:r w:rsidR="00F72C3E">
        <w:rPr>
          <w:rFonts w:ascii="Arial" w:hAnsi="Arial" w:cs="Arial"/>
          <w:sz w:val="22"/>
          <w:szCs w:val="22"/>
        </w:rPr>
        <w:t xml:space="preserve"> </w:t>
      </w:r>
      <w:r w:rsidRPr="005B3BE7">
        <w:rPr>
          <w:rFonts w:ascii="Arial" w:hAnsi="Arial" w:cs="Arial"/>
          <w:sz w:val="22"/>
          <w:szCs w:val="22"/>
        </w:rPr>
        <w:t>100</w:t>
      </w:r>
      <w:r w:rsidR="00F72C3E">
        <w:rPr>
          <w:rFonts w:ascii="Arial" w:hAnsi="Arial" w:cs="Arial"/>
          <w:sz w:val="22"/>
          <w:szCs w:val="22"/>
        </w:rPr>
        <w:t xml:space="preserve"> </w:t>
      </w:r>
      <w:r w:rsidRPr="005B3BE7">
        <w:rPr>
          <w:rFonts w:ascii="Arial" w:hAnsi="Arial" w:cs="Arial"/>
          <w:sz w:val="22"/>
          <w:szCs w:val="22"/>
        </w:rPr>
        <w:t>%</w:t>
      </w:r>
    </w:p>
    <w:p w14:paraId="5E63749A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Ukazatel teploty vody v</w:t>
      </w:r>
      <w:r>
        <w:rPr>
          <w:rFonts w:ascii="Arial" w:hAnsi="Arial" w:cs="Arial"/>
          <w:sz w:val="22"/>
          <w:szCs w:val="22"/>
        </w:rPr>
        <w:t> </w:t>
      </w:r>
      <w:r w:rsidRPr="005B3BE7">
        <w:rPr>
          <w:rFonts w:ascii="Arial" w:hAnsi="Arial" w:cs="Arial"/>
          <w:sz w:val="22"/>
          <w:szCs w:val="22"/>
        </w:rPr>
        <w:t>nádrži</w:t>
      </w:r>
    </w:p>
    <w:p w14:paraId="287D1FDF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Ukazatel intervalu servisní prohlídky</w:t>
      </w:r>
    </w:p>
    <w:p w14:paraId="633C8560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Digitální nastavení hoblovacího nože</w:t>
      </w:r>
    </w:p>
    <w:p w14:paraId="23D5AC23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Odpružené výškově stavitelné sedadlo řidiče</w:t>
      </w:r>
    </w:p>
    <w:p w14:paraId="573982A5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Posilovač řízení</w:t>
      </w:r>
    </w:p>
    <w:p w14:paraId="5455DC2A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Pneumatiky opatřeny hroty na led</w:t>
      </w:r>
    </w:p>
    <w:p w14:paraId="7CEC2A7E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Jednoduchý přístup k prostoru pohonných agregátů</w:t>
      </w:r>
    </w:p>
    <w:p w14:paraId="0B2731EA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Odpružený boční ořezávač ledu umístěný mezi nápravami, výškově nastavitelný z místa řidiče</w:t>
      </w:r>
    </w:p>
    <w:p w14:paraId="79B2A782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Odpružený zametač sněhu kolem mantinelů, umístěný mezi nápravami</w:t>
      </w:r>
    </w:p>
    <w:p w14:paraId="55D12DB2" w14:textId="77777777" w:rsidR="006E34C6" w:rsidRDefault="006E34C6" w:rsidP="006E34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3BE7">
        <w:rPr>
          <w:rFonts w:ascii="Arial" w:hAnsi="Arial" w:cs="Arial"/>
          <w:sz w:val="22"/>
          <w:szCs w:val="22"/>
        </w:rPr>
        <w:t>Zametač a ořezávač můžou pracovat samostatně</w:t>
      </w:r>
    </w:p>
    <w:p w14:paraId="54D2EF16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34C6">
        <w:rPr>
          <w:rFonts w:ascii="Arial" w:hAnsi="Arial" w:cs="Arial"/>
          <w:color w:val="000000"/>
        </w:rPr>
        <w:t>Trakční akumulátor kapacita min.</w:t>
      </w:r>
      <w:r w:rsidR="00F72C3E">
        <w:rPr>
          <w:rFonts w:ascii="Arial" w:hAnsi="Arial" w:cs="Arial"/>
          <w:color w:val="000000"/>
        </w:rPr>
        <w:t xml:space="preserve"> </w:t>
      </w:r>
      <w:r w:rsidRPr="006E34C6">
        <w:rPr>
          <w:rFonts w:ascii="Arial" w:hAnsi="Arial" w:cs="Arial"/>
          <w:color w:val="000000"/>
        </w:rPr>
        <w:t>750Ah, centrální dolití, vysokofrekvenční nabíječka s nabíjecím protokolem umožňující nabití za 6-8 hod., 1</w:t>
      </w:r>
      <w:r w:rsidR="00F72C3E">
        <w:rPr>
          <w:rFonts w:ascii="Arial" w:hAnsi="Arial" w:cs="Arial"/>
          <w:color w:val="000000"/>
        </w:rPr>
        <w:t xml:space="preserve"> </w:t>
      </w:r>
      <w:r w:rsidRPr="006E34C6">
        <w:rPr>
          <w:rFonts w:ascii="Arial" w:hAnsi="Arial" w:cs="Arial"/>
          <w:color w:val="000000"/>
        </w:rPr>
        <w:t>ks baterie s jednoduchým systémem výměny</w:t>
      </w:r>
    </w:p>
    <w:p w14:paraId="3B2B0EA3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Transportní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vozík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na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baterie</w:t>
      </w:r>
    </w:p>
    <w:p w14:paraId="7DDD4F6A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Systém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rychlé a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bezpečné výměny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nože zboku hoblovacího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zařízení,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hydraulické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uchycení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nože</w:t>
      </w:r>
    </w:p>
    <w:p w14:paraId="2E3C8B4C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Materiál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suportu z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nerezové oceli</w:t>
      </w:r>
    </w:p>
    <w:p w14:paraId="63B8AAC3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Přední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levé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a pravé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zpětné zrcátko</w:t>
      </w:r>
    </w:p>
    <w:p w14:paraId="3E7BF7F8" w14:textId="77777777" w:rsid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Výstražný maják,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zvukový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signál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při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couvání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a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otevření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předního víka</w:t>
      </w:r>
    </w:p>
    <w:p w14:paraId="34E4CBF9" w14:textId="77777777" w:rsidR="006E34C6" w:rsidRPr="006E34C6" w:rsidRDefault="006E34C6" w:rsidP="006E34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34C6">
        <w:rPr>
          <w:rFonts w:ascii="Arial" w:hAnsi="Arial" w:cs="Arial"/>
          <w:color w:val="000000"/>
        </w:rPr>
        <w:t>Přední pohybové sensory</w:t>
      </w:r>
    </w:p>
    <w:p w14:paraId="067D9D75" w14:textId="77777777" w:rsidR="00874707" w:rsidRDefault="00874707" w:rsidP="00094E8B">
      <w:p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71D1FE" w14:textId="5DE071E1" w:rsidR="00094E8B" w:rsidRPr="00094E8B" w:rsidRDefault="00094E8B" w:rsidP="00094E8B">
      <w:p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Součástí</w:t>
      </w: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dodávky vždy</w:t>
      </w: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bude též</w:t>
      </w: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nadstandar</w:t>
      </w:r>
      <w:r w:rsidR="003C1D2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 w:rsidRPr="00094E8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ní</w:t>
      </w:r>
      <w:r w:rsidRPr="005B3BE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vybavení</w:t>
      </w: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191E280" w14:textId="77777777" w:rsidR="00094E8B" w:rsidRDefault="00094E8B" w:rsidP="006E34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34C6">
        <w:rPr>
          <w:rFonts w:ascii="Arial" w:hAnsi="Arial" w:cs="Arial"/>
          <w:color w:val="000000"/>
        </w:rPr>
        <w:t>Mytí ledu</w:t>
      </w:r>
    </w:p>
    <w:p w14:paraId="64AB318C" w14:textId="77777777" w:rsidR="006E34C6" w:rsidRDefault="006E34C6" w:rsidP="006E34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Oplachy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kol,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nádrže na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sníh a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horizontálního/vertikálního šneků</w:t>
      </w:r>
    </w:p>
    <w:p w14:paraId="1698BB07" w14:textId="77777777" w:rsidR="006E34C6" w:rsidRPr="006E34C6" w:rsidRDefault="006E34C6" w:rsidP="006E34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4E8B">
        <w:rPr>
          <w:rFonts w:ascii="Arial" w:hAnsi="Arial" w:cs="Arial"/>
          <w:color w:val="000000"/>
        </w:rPr>
        <w:t>Samostatné automatické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zvedání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nanášecí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utěrky</w:t>
      </w:r>
    </w:p>
    <w:p w14:paraId="7C4BB5FC" w14:textId="77777777" w:rsidR="00094E8B" w:rsidRPr="00094E8B" w:rsidRDefault="00094E8B" w:rsidP="0009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917875" w14:textId="77777777" w:rsidR="00094E8B" w:rsidRDefault="00094E8B" w:rsidP="00094E8B">
      <w:p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Součásti</w:t>
      </w: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4E8B">
        <w:rPr>
          <w:rFonts w:ascii="Arial" w:hAnsi="Arial" w:cs="Arial"/>
          <w:b/>
          <w:bCs/>
          <w:color w:val="000000"/>
          <w:sz w:val="24"/>
          <w:szCs w:val="24"/>
        </w:rPr>
        <w:t>dodávky:</w:t>
      </w:r>
    </w:p>
    <w:p w14:paraId="0AC720B6" w14:textId="77777777" w:rsidR="006E34C6" w:rsidRPr="006E34C6" w:rsidRDefault="006E34C6" w:rsidP="006E34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4E8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hoblovacích</w:t>
      </w:r>
      <w:r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nožů</w:t>
      </w:r>
    </w:p>
    <w:p w14:paraId="143E9181" w14:textId="77777777" w:rsidR="006E34C6" w:rsidRPr="006E34C6" w:rsidRDefault="006E34C6" w:rsidP="006E34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4E8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ks stíracích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utěrek</w:t>
      </w:r>
    </w:p>
    <w:p w14:paraId="3F60BBDC" w14:textId="77777777" w:rsidR="006E34C6" w:rsidRPr="006E34C6" w:rsidRDefault="006E34C6" w:rsidP="006E34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4E8B">
        <w:rPr>
          <w:rFonts w:ascii="Arial" w:hAnsi="Arial" w:cs="Arial"/>
          <w:color w:val="000000"/>
        </w:rPr>
        <w:t>Rezervní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kolo s</w:t>
      </w:r>
      <w:r w:rsidRPr="005B3BE7">
        <w:rPr>
          <w:rFonts w:ascii="Arial" w:hAnsi="Arial" w:cs="Arial"/>
          <w:color w:val="000000"/>
        </w:rPr>
        <w:t> </w:t>
      </w:r>
      <w:r w:rsidRPr="00094E8B">
        <w:rPr>
          <w:rFonts w:ascii="Arial" w:hAnsi="Arial" w:cs="Arial"/>
          <w:color w:val="000000"/>
        </w:rPr>
        <w:t>nastřílenými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hroty</w:t>
      </w:r>
    </w:p>
    <w:p w14:paraId="471FC919" w14:textId="599C3305" w:rsidR="00D839AA" w:rsidRPr="00874707" w:rsidRDefault="006E34C6" w:rsidP="0087470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7" w:line="25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94E8B">
        <w:rPr>
          <w:rFonts w:ascii="Arial" w:hAnsi="Arial" w:cs="Arial"/>
          <w:color w:val="000000"/>
        </w:rPr>
        <w:t>Návod na používání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vozidla (manuál)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v</w:t>
      </w:r>
      <w:r w:rsidRPr="005B3BE7">
        <w:rPr>
          <w:rFonts w:ascii="Arial" w:hAnsi="Arial" w:cs="Arial"/>
          <w:color w:val="000000"/>
        </w:rPr>
        <w:t> </w:t>
      </w:r>
      <w:r w:rsidRPr="00094E8B">
        <w:rPr>
          <w:rFonts w:ascii="Arial" w:hAnsi="Arial" w:cs="Arial"/>
          <w:color w:val="000000"/>
        </w:rPr>
        <w:t>českém</w:t>
      </w:r>
      <w:r w:rsidRPr="005B3BE7">
        <w:rPr>
          <w:rFonts w:ascii="Arial" w:hAnsi="Arial" w:cs="Arial"/>
          <w:color w:val="000000"/>
        </w:rPr>
        <w:t xml:space="preserve"> </w:t>
      </w:r>
      <w:r w:rsidRPr="00094E8B">
        <w:rPr>
          <w:rFonts w:ascii="Arial" w:hAnsi="Arial" w:cs="Arial"/>
          <w:color w:val="000000"/>
        </w:rPr>
        <w:t>jazyce</w:t>
      </w:r>
    </w:p>
    <w:p w14:paraId="18B6642B" w14:textId="77777777" w:rsidR="006206AD" w:rsidRPr="006206AD" w:rsidRDefault="006206AD" w:rsidP="0062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2D8217" w14:textId="77777777" w:rsidR="00094E8B" w:rsidRPr="00094E8B" w:rsidRDefault="00094E8B" w:rsidP="0009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E4763B" w14:textId="77777777" w:rsidR="00094E8B" w:rsidRPr="005B3BE7" w:rsidRDefault="00094E8B" w:rsidP="005B3BE7">
      <w:pPr>
        <w:jc w:val="both"/>
        <w:rPr>
          <w:rFonts w:ascii="Arial" w:hAnsi="Arial" w:cs="Arial"/>
          <w:sz w:val="24"/>
          <w:szCs w:val="24"/>
        </w:rPr>
      </w:pPr>
      <w:r w:rsidRPr="005B3BE7">
        <w:rPr>
          <w:rFonts w:ascii="Arial" w:hAnsi="Arial" w:cs="Arial"/>
          <w:b/>
          <w:bCs/>
          <w:color w:val="000000"/>
          <w:sz w:val="24"/>
          <w:szCs w:val="24"/>
        </w:rPr>
        <w:t>Nerespektování stanovených technických podmínek bude zadavatelem nebo jím jmenovanou hodnotící komisí posouzeno jako nesplnění zadávacích podmínek s následným vyřazením nabídky ze zadávacího řízení.</w:t>
      </w:r>
    </w:p>
    <w:sectPr w:rsidR="00094E8B" w:rsidRPr="005B3BE7" w:rsidSect="00FC2FBE">
      <w:pgSz w:w="11906" w:h="16838" w:code="9"/>
      <w:pgMar w:top="851" w:right="1133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3701"/>
    <w:multiLevelType w:val="hybridMultilevel"/>
    <w:tmpl w:val="A1129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A71"/>
    <w:multiLevelType w:val="hybridMultilevel"/>
    <w:tmpl w:val="F57E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65F"/>
    <w:multiLevelType w:val="hybridMultilevel"/>
    <w:tmpl w:val="CD8C0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EB9"/>
    <w:multiLevelType w:val="hybridMultilevel"/>
    <w:tmpl w:val="B0E0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63FE"/>
    <w:multiLevelType w:val="hybridMultilevel"/>
    <w:tmpl w:val="9308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15C2"/>
    <w:multiLevelType w:val="hybridMultilevel"/>
    <w:tmpl w:val="AB1E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B"/>
    <w:rsid w:val="00094E8B"/>
    <w:rsid w:val="00103897"/>
    <w:rsid w:val="001E3132"/>
    <w:rsid w:val="00313E40"/>
    <w:rsid w:val="003C1D2F"/>
    <w:rsid w:val="005B3BE7"/>
    <w:rsid w:val="006206AD"/>
    <w:rsid w:val="006E34C6"/>
    <w:rsid w:val="00872745"/>
    <w:rsid w:val="00874707"/>
    <w:rsid w:val="008F13D3"/>
    <w:rsid w:val="00A52C51"/>
    <w:rsid w:val="00B744DC"/>
    <w:rsid w:val="00D839AA"/>
    <w:rsid w:val="00EB0383"/>
    <w:rsid w:val="00F457A6"/>
    <w:rsid w:val="00F72C3E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97F"/>
  <w15:chartTrackingRefBased/>
  <w15:docId w15:val="{A20C565F-68BB-4BA5-B5EA-3E2904B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4E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Stanek</dc:creator>
  <cp:keywords/>
  <dc:description/>
  <cp:lastModifiedBy>Jana Sadílková</cp:lastModifiedBy>
  <cp:revision>4</cp:revision>
  <cp:lastPrinted>2020-02-18T10:13:00Z</cp:lastPrinted>
  <dcterms:created xsi:type="dcterms:W3CDTF">2020-09-09T11:58:00Z</dcterms:created>
  <dcterms:modified xsi:type="dcterms:W3CDTF">2020-09-25T08:56:00Z</dcterms:modified>
</cp:coreProperties>
</file>