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72D" w:rsidRDefault="00E444E7" w:rsidP="00E2272D">
      <w:pPr>
        <w:pStyle w:val="Nzev"/>
        <w:jc w:val="center"/>
        <w:rPr>
          <w:b/>
        </w:rPr>
      </w:pPr>
      <w:r>
        <w:rPr>
          <w:b/>
        </w:rPr>
        <w:t>PÍSEMNÁ ZPRÁVA ZADAVATELE</w:t>
      </w:r>
    </w:p>
    <w:p w:rsidR="009E145E" w:rsidRDefault="009E7F66" w:rsidP="00555062">
      <w:pPr>
        <w:jc w:val="center"/>
      </w:pPr>
      <w:r>
        <w:rPr>
          <w:noProof/>
          <w:lang w:eastAsia="cs-CZ"/>
        </w:rPr>
        <w:drawing>
          <wp:inline distT="0" distB="0" distL="0" distR="0" wp14:anchorId="40C37398" wp14:editId="2536776C">
            <wp:extent cx="1362075" cy="723442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qcm-administra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964" cy="73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339" w:rsidRPr="00680339" w:rsidRDefault="00680339" w:rsidP="006803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0339" w:rsidTr="00680339">
        <w:tc>
          <w:tcPr>
            <w:tcW w:w="9212" w:type="dxa"/>
          </w:tcPr>
          <w:p w:rsidR="00680339" w:rsidRPr="00680339" w:rsidRDefault="00680339" w:rsidP="00680339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680339" w:rsidTr="00680339">
        <w:trPr>
          <w:trHeight w:val="408"/>
        </w:trPr>
        <w:tc>
          <w:tcPr>
            <w:tcW w:w="9212" w:type="dxa"/>
          </w:tcPr>
          <w:p w:rsidR="00680339" w:rsidRPr="00680339" w:rsidRDefault="00E855C5" w:rsidP="00680339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Centrální n</w:t>
            </w:r>
            <w:r w:rsidRPr="00FA777E">
              <w:rPr>
                <w:b/>
                <w:sz w:val="36"/>
              </w:rPr>
              <w:t>ákup elektrické energie a zemního plynu</w:t>
            </w:r>
            <w:r>
              <w:rPr>
                <w:b/>
                <w:sz w:val="36"/>
              </w:rPr>
              <w:t xml:space="preserve"> </w:t>
            </w:r>
            <w:r w:rsidRPr="00FA777E">
              <w:rPr>
                <w:b/>
                <w:sz w:val="36"/>
              </w:rPr>
              <w:t>pro</w:t>
            </w:r>
            <w:r>
              <w:rPr>
                <w:b/>
                <w:sz w:val="36"/>
              </w:rPr>
              <w:t xml:space="preserve"> roky </w:t>
            </w:r>
            <w:proofErr w:type="gramStart"/>
            <w:r>
              <w:rPr>
                <w:b/>
                <w:sz w:val="36"/>
              </w:rPr>
              <w:t>2020 – 2021</w:t>
            </w:r>
            <w:proofErr w:type="gramEnd"/>
          </w:p>
        </w:tc>
      </w:tr>
    </w:tbl>
    <w:p w:rsidR="00680339" w:rsidRDefault="00680339" w:rsidP="00680339"/>
    <w:p w:rsidR="00FC52C3" w:rsidRDefault="00FC52C3" w:rsidP="00FC52C3">
      <w:pPr>
        <w:spacing w:after="0"/>
        <w:jc w:val="center"/>
      </w:pPr>
    </w:p>
    <w:p w:rsidR="00FC52C3" w:rsidRDefault="00FC52C3" w:rsidP="00FC52C3">
      <w:pPr>
        <w:spacing w:after="0"/>
        <w:jc w:val="center"/>
      </w:pPr>
      <w:r>
        <w:t>Veřejná zakázka je zadávána dle zákona č. 13</w:t>
      </w:r>
      <w:r w:rsidR="00076352">
        <w:t>4/201</w:t>
      </w:r>
      <w:r>
        <w:t xml:space="preserve">6 Sb., o </w:t>
      </w:r>
      <w:r w:rsidR="00076352">
        <w:t>zadávání ve</w:t>
      </w:r>
      <w:r>
        <w:t>řejných zakáz</w:t>
      </w:r>
      <w:r w:rsidR="00076352">
        <w:t>e</w:t>
      </w:r>
      <w:r>
        <w:t>k, ve znění pozdějších předpisů (dále jen Zákon)</w:t>
      </w:r>
    </w:p>
    <w:p w:rsidR="00680339" w:rsidRDefault="00680339" w:rsidP="00680339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E855C5" w:rsidTr="007463A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C5" w:rsidRDefault="00E855C5" w:rsidP="007463A5">
            <w:pPr>
              <w:rPr>
                <w:b/>
              </w:rPr>
            </w:pPr>
            <w:r>
              <w:rPr>
                <w:b/>
              </w:rPr>
              <w:t>Druh zadávacího řízení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C5" w:rsidRDefault="00E855C5" w:rsidP="007463A5">
            <w:r>
              <w:t>Otevřené řízení</w:t>
            </w:r>
          </w:p>
        </w:tc>
      </w:tr>
      <w:tr w:rsidR="00E855C5" w:rsidTr="007463A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C5" w:rsidRDefault="00E855C5" w:rsidP="007463A5">
            <w:pPr>
              <w:rPr>
                <w:b/>
              </w:rPr>
            </w:pPr>
            <w:r>
              <w:rPr>
                <w:b/>
              </w:rPr>
              <w:t>Rozsah veřejné zakázky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C5" w:rsidRDefault="00E855C5" w:rsidP="007463A5">
            <w:r>
              <w:t>Nadlimitní</w:t>
            </w:r>
          </w:p>
        </w:tc>
      </w:tr>
      <w:tr w:rsidR="00E855C5" w:rsidTr="007463A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C5" w:rsidRDefault="00E855C5" w:rsidP="007463A5">
            <w:pPr>
              <w:rPr>
                <w:b/>
              </w:rPr>
            </w:pPr>
            <w:r>
              <w:rPr>
                <w:b/>
              </w:rPr>
              <w:t>Druh zakázky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C5" w:rsidRDefault="00E855C5" w:rsidP="007463A5">
            <w:r>
              <w:t>Dodávky</w:t>
            </w:r>
          </w:p>
        </w:tc>
      </w:tr>
      <w:tr w:rsidR="00E855C5" w:rsidTr="007463A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C5" w:rsidRDefault="00E855C5" w:rsidP="007463A5">
            <w:pPr>
              <w:rPr>
                <w:b/>
              </w:rPr>
            </w:pPr>
            <w:r>
              <w:rPr>
                <w:b/>
              </w:rPr>
              <w:t>Předpokládaná hodnota zakázky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C5" w:rsidRDefault="00E855C5" w:rsidP="007463A5">
            <w:pPr>
              <w:rPr>
                <w:b/>
              </w:rPr>
            </w:pPr>
            <w:r>
              <w:rPr>
                <w:b/>
              </w:rPr>
              <w:t>15.000.000 Kč bez DPH</w:t>
            </w:r>
          </w:p>
        </w:tc>
      </w:tr>
      <w:tr w:rsidR="00E855C5" w:rsidTr="007463A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C5" w:rsidRDefault="00E855C5" w:rsidP="007463A5">
            <w:pPr>
              <w:rPr>
                <w:b/>
              </w:rPr>
            </w:pPr>
            <w:r>
              <w:rPr>
                <w:b/>
              </w:rPr>
              <w:t>Adresa profilu zadavatele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C5" w:rsidRDefault="00D723FA" w:rsidP="007463A5">
            <w:hyperlink r:id="rId9" w:history="1">
              <w:r w:rsidR="00E855C5">
                <w:rPr>
                  <w:rStyle w:val="Hypertextovodkaz"/>
                </w:rPr>
                <w:t>https://www.profilzadavatele-vz.cz/profile_cent_1338.html</w:t>
              </w:r>
            </w:hyperlink>
          </w:p>
        </w:tc>
      </w:tr>
      <w:tr w:rsidR="00E855C5" w:rsidTr="007463A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C5" w:rsidRDefault="00E855C5" w:rsidP="007463A5">
            <w:pPr>
              <w:rPr>
                <w:b/>
              </w:rPr>
            </w:pPr>
            <w:r>
              <w:rPr>
                <w:b/>
              </w:rPr>
              <w:t>Datum zahájení řízení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C5" w:rsidRDefault="00E855C5" w:rsidP="007463A5">
            <w:r>
              <w:t>24. 7. 2019</w:t>
            </w:r>
          </w:p>
        </w:tc>
      </w:tr>
    </w:tbl>
    <w:p w:rsidR="001C5FE8" w:rsidRDefault="001C5FE8" w:rsidP="00680339">
      <w:pPr>
        <w:jc w:val="center"/>
      </w:pPr>
    </w:p>
    <w:p w:rsidR="00E2272D" w:rsidRDefault="00680339" w:rsidP="00680339">
      <w:pPr>
        <w:jc w:val="center"/>
      </w:pPr>
      <w:r>
        <w:t>Zakázka je zadávána v certifikovaném elektronickém nástroji E</w:t>
      </w:r>
      <w:r w:rsidR="000E33E3">
        <w:t>-</w:t>
      </w:r>
      <w:r>
        <w:t xml:space="preserve">ZAK, který je dostupný </w:t>
      </w:r>
      <w:r w:rsidRPr="00657592">
        <w:t xml:space="preserve">na </w:t>
      </w:r>
      <w:r w:rsidR="00657592" w:rsidRPr="00657592">
        <w:t>https://ezak.e-tenders.cz/</w:t>
      </w:r>
      <w:r w:rsidRPr="00657592">
        <w:t>.</w:t>
      </w:r>
    </w:p>
    <w:p w:rsidR="00657592" w:rsidRDefault="00657592" w:rsidP="00680339">
      <w:pPr>
        <w:jc w:val="center"/>
      </w:pPr>
    </w:p>
    <w:p w:rsidR="00680339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CB3AAA9" wp14:editId="03A6E233">
            <wp:simplePos x="0" y="0"/>
            <wp:positionH relativeFrom="column">
              <wp:posOffset>2186305</wp:posOffset>
            </wp:positionH>
            <wp:positionV relativeFrom="paragraph">
              <wp:posOffset>75565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339" w:rsidRDefault="00680339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9E145E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9E145E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E2272D" w:rsidRDefault="00E2272D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657592" w:rsidRDefault="00657592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657592" w:rsidRDefault="00657592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E2272D" w:rsidRDefault="00E2272D" w:rsidP="00E2272D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6"/>
        <w:gridCol w:w="4496"/>
      </w:tblGrid>
      <w:tr w:rsidR="00E2272D" w:rsidTr="001C5FE8">
        <w:tc>
          <w:tcPr>
            <w:tcW w:w="4644" w:type="dxa"/>
          </w:tcPr>
          <w:p w:rsidR="00E2272D" w:rsidRPr="009E145E" w:rsidRDefault="00680339" w:rsidP="00680339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</w:t>
            </w:r>
            <w:r w:rsidR="00E2272D" w:rsidRPr="009E145E">
              <w:rPr>
                <w:u w:val="single"/>
              </w:rPr>
              <w:t>:</w:t>
            </w:r>
          </w:p>
          <w:p w:rsidR="00E855C5" w:rsidRDefault="00E855C5" w:rsidP="00E855C5">
            <w:pPr>
              <w:pStyle w:val="Bezmezer"/>
              <w:rPr>
                <w:b/>
              </w:rPr>
            </w:pPr>
            <w:r>
              <w:rPr>
                <w:b/>
              </w:rPr>
              <w:t>Město Slavkov u Brna</w:t>
            </w:r>
          </w:p>
          <w:p w:rsidR="00E855C5" w:rsidRDefault="00E855C5" w:rsidP="00E855C5">
            <w:pPr>
              <w:pStyle w:val="Bezmezer"/>
            </w:pPr>
            <w:r>
              <w:t>Palackého náměstí 65</w:t>
            </w:r>
          </w:p>
          <w:p w:rsidR="00E855C5" w:rsidRDefault="00E855C5" w:rsidP="00E855C5">
            <w:pPr>
              <w:pStyle w:val="Bezmezer"/>
            </w:pPr>
            <w:r>
              <w:t>684 01 Slavkov u Brna</w:t>
            </w:r>
          </w:p>
          <w:p w:rsidR="00E2272D" w:rsidRDefault="00E2272D" w:rsidP="001C5FE8">
            <w:pPr>
              <w:pStyle w:val="Bezmezer"/>
              <w:rPr>
                <w:rFonts w:cs="Arial"/>
              </w:rPr>
            </w:pPr>
          </w:p>
        </w:tc>
        <w:tc>
          <w:tcPr>
            <w:tcW w:w="4568" w:type="dxa"/>
          </w:tcPr>
          <w:p w:rsidR="00680339" w:rsidRPr="009E145E" w:rsidRDefault="00076352" w:rsidP="00680339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:rsidR="00680339" w:rsidRDefault="00B61319" w:rsidP="00680339">
            <w:pPr>
              <w:pStyle w:val="Bezmezer"/>
            </w:pPr>
            <w:r>
              <w:rPr>
                <w:b/>
              </w:rPr>
              <w:t>QCM</w:t>
            </w:r>
            <w:r w:rsidR="00680339" w:rsidRPr="00680339">
              <w:rPr>
                <w:b/>
              </w:rPr>
              <w:t>, s.r.o</w:t>
            </w:r>
            <w:r w:rsidR="00680339">
              <w:t>.</w:t>
            </w:r>
            <w:r w:rsidR="00680339">
              <w:rPr>
                <w:b/>
              </w:rPr>
              <w:t xml:space="preserve"> </w:t>
            </w:r>
          </w:p>
          <w:p w:rsidR="00680339" w:rsidRDefault="00680339" w:rsidP="00680339">
            <w:pPr>
              <w:pStyle w:val="Bezmezer"/>
            </w:pPr>
            <w:r>
              <w:t xml:space="preserve">se sídlem Bellova 370/40, </w:t>
            </w:r>
          </w:p>
          <w:p w:rsidR="00680339" w:rsidRDefault="00680339" w:rsidP="00680339">
            <w:pPr>
              <w:pStyle w:val="Bezmezer"/>
            </w:pPr>
            <w:r>
              <w:t>623 00 Brno</w:t>
            </w:r>
          </w:p>
          <w:p w:rsidR="00E2272D" w:rsidRDefault="00680339" w:rsidP="001C5FE8">
            <w:pPr>
              <w:pStyle w:val="Bezmezer"/>
              <w:rPr>
                <w:rFonts w:cs="Arial"/>
              </w:rPr>
            </w:pPr>
            <w:r>
              <w:rPr>
                <w:color w:val="000000"/>
              </w:rPr>
              <w:t xml:space="preserve">zapsaná v obchodním rejstříku Krajského soudu v Brně, oddíl C, vložka </w:t>
            </w:r>
            <w:r>
              <w:t>40722</w:t>
            </w:r>
          </w:p>
        </w:tc>
      </w:tr>
      <w:tr w:rsidR="00E2272D" w:rsidTr="001C5FE8">
        <w:tc>
          <w:tcPr>
            <w:tcW w:w="4644" w:type="dxa"/>
          </w:tcPr>
          <w:p w:rsidR="00E2272D" w:rsidRDefault="00680339" w:rsidP="00680339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</w:t>
            </w:r>
            <w:r w:rsidR="0098672E">
              <w:rPr>
                <w:b/>
              </w:rPr>
              <w:t>O</w:t>
            </w:r>
            <w:r>
              <w:rPr>
                <w:b/>
              </w:rPr>
              <w:t>:</w:t>
            </w:r>
            <w:r w:rsidR="00E72301">
              <w:rPr>
                <w:b/>
              </w:rPr>
              <w:t xml:space="preserve"> </w:t>
            </w:r>
            <w:r w:rsidR="00E855C5">
              <w:rPr>
                <w:b/>
              </w:rPr>
              <w:t>00292311</w:t>
            </w:r>
          </w:p>
        </w:tc>
        <w:tc>
          <w:tcPr>
            <w:tcW w:w="4568" w:type="dxa"/>
          </w:tcPr>
          <w:p w:rsidR="00E2272D" w:rsidRPr="00680339" w:rsidRDefault="00680339" w:rsidP="00680339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 w:rsidR="0098672E"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:rsidR="001C5FE8" w:rsidRDefault="00E444E7" w:rsidP="001C5FE8">
      <w:pPr>
        <w:pStyle w:val="Nadpis1"/>
      </w:pPr>
      <w:r>
        <w:lastRenderedPageBreak/>
        <w:t>PÍSEMNÁ ZPRÁVA ZADAVATELE</w:t>
      </w:r>
    </w:p>
    <w:p w:rsidR="001C5FE8" w:rsidRPr="001C5FE8" w:rsidRDefault="001C5FE8" w:rsidP="001C5FE8"/>
    <w:p w:rsidR="007A1D79" w:rsidRDefault="00D311A2" w:rsidP="001C5FE8">
      <w:pPr>
        <w:jc w:val="right"/>
      </w:pPr>
      <w:r>
        <w:t xml:space="preserve">Ve Slavkově dne </w:t>
      </w:r>
      <w:r w:rsidR="004C3DB0">
        <w:t>26. 11. 2019</w:t>
      </w:r>
    </w:p>
    <w:p w:rsidR="007F1FD0" w:rsidRDefault="007F1FD0" w:rsidP="001C5FE8">
      <w:pPr>
        <w:jc w:val="right"/>
      </w:pPr>
    </w:p>
    <w:p w:rsidR="002A7275" w:rsidRDefault="002A7275" w:rsidP="007F1FD0">
      <w:pPr>
        <w:spacing w:after="0"/>
        <w:jc w:val="right"/>
      </w:pPr>
    </w:p>
    <w:p w:rsidR="00555062" w:rsidRDefault="00555062" w:rsidP="007F1FD0">
      <w:pPr>
        <w:pStyle w:val="Nadpis2"/>
        <w:spacing w:before="0"/>
      </w:pPr>
      <w:r>
        <w:t>Předmět veřejné zakázky a cena sjednaná ve smlouvě</w:t>
      </w:r>
    </w:p>
    <w:p w:rsidR="00555062" w:rsidRDefault="00555062" w:rsidP="007F1FD0">
      <w:pPr>
        <w:spacing w:after="0"/>
      </w:pPr>
    </w:p>
    <w:p w:rsidR="007F1FD0" w:rsidRDefault="007F1FD0" w:rsidP="007F1FD0">
      <w:pPr>
        <w:pStyle w:val="Nadpis3"/>
        <w:spacing w:before="0"/>
      </w:pPr>
      <w:r>
        <w:t>Část I. VZ – Dodávka elektrické energie</w:t>
      </w:r>
    </w:p>
    <w:p w:rsidR="007F1FD0" w:rsidRPr="007F1FD0" w:rsidRDefault="007F1FD0" w:rsidP="007F1FD0">
      <w:pPr>
        <w:spacing w:after="0"/>
      </w:pPr>
    </w:p>
    <w:p w:rsidR="004E3863" w:rsidRDefault="007F1FD0" w:rsidP="007F1FD0">
      <w:pPr>
        <w:spacing w:after="0"/>
        <w:jc w:val="both"/>
      </w:pPr>
      <w:r>
        <w:t xml:space="preserve">Předmětem 1. části veřejné zakázky je dodávka elektřiny a sdružených služeb včetně zajištění distribuce elektřiny a systémových služeb </w:t>
      </w:r>
      <w:r>
        <w:rPr>
          <w:b/>
        </w:rPr>
        <w:t>s předpokládaným zahájením</w:t>
      </w:r>
      <w:r>
        <w:t xml:space="preserve"> </w:t>
      </w:r>
      <w:r>
        <w:rPr>
          <w:b/>
        </w:rPr>
        <w:t xml:space="preserve">plnění </w:t>
      </w:r>
      <w:r>
        <w:t xml:space="preserve">od 1. 1. 2020 od 31. 12. 2021, a to v předpokládaném rozsahu 2.813,3 </w:t>
      </w:r>
      <w:proofErr w:type="spellStart"/>
      <w:r>
        <w:t>MWh</w:t>
      </w:r>
      <w:proofErr w:type="spellEnd"/>
      <w:r>
        <w:t xml:space="preserve"> z hladiny 0,4 </w:t>
      </w:r>
      <w:proofErr w:type="spellStart"/>
      <w:r>
        <w:t>kV</w:t>
      </w:r>
      <w:proofErr w:type="spellEnd"/>
      <w:r>
        <w:t xml:space="preserve"> (NN) a 831,4 </w:t>
      </w:r>
      <w:proofErr w:type="spellStart"/>
      <w:r>
        <w:t>MWh</w:t>
      </w:r>
      <w:proofErr w:type="spellEnd"/>
      <w:r>
        <w:t xml:space="preserve"> z hladiny 22 </w:t>
      </w:r>
      <w:proofErr w:type="spellStart"/>
      <w:r>
        <w:t>kV</w:t>
      </w:r>
      <w:proofErr w:type="spellEnd"/>
      <w:r>
        <w:t xml:space="preserve"> (VN) v množstvích silové elektřiny a převzetí odpovědnosti za odchylku dodavatelem podle vyhlášky č. 541/2005 Sb., Energetického regulačního úřadu o Pravidlech trhu s elektřinou, zásadách tvorby cen za činnosti operátora trhu s elektřinou a provedení některých dalších ustanovení energetického zákona, ve znění pozdějších předpisů. </w:t>
      </w:r>
    </w:p>
    <w:p w:rsidR="007F1FD0" w:rsidRDefault="007F1FD0" w:rsidP="007F1FD0">
      <w:pPr>
        <w:spacing w:after="0"/>
        <w:jc w:val="both"/>
      </w:pPr>
    </w:p>
    <w:p w:rsidR="004E3863" w:rsidRDefault="004E3863" w:rsidP="007F1FD0">
      <w:pPr>
        <w:spacing w:after="0"/>
        <w:jc w:val="both"/>
      </w:pPr>
      <w:r>
        <w:t xml:space="preserve">Cena sjednaná ve smlouvě: </w:t>
      </w:r>
      <w:r w:rsidR="007F1FD0">
        <w:t>5 069 674,60</w:t>
      </w:r>
      <w:r w:rsidR="00657592">
        <w:t xml:space="preserve"> bez daně z elektrické energie a bez DPH</w:t>
      </w:r>
      <w:r w:rsidR="007F1FD0">
        <w:t>.</w:t>
      </w:r>
    </w:p>
    <w:p w:rsidR="007F1FD0" w:rsidRDefault="007F1FD0" w:rsidP="007F1FD0">
      <w:pPr>
        <w:spacing w:after="0"/>
        <w:jc w:val="both"/>
      </w:pPr>
    </w:p>
    <w:p w:rsidR="007F1FD0" w:rsidRDefault="007F1FD0" w:rsidP="007F1FD0">
      <w:pPr>
        <w:spacing w:after="0"/>
        <w:jc w:val="both"/>
      </w:pPr>
    </w:p>
    <w:p w:rsidR="007F1FD0" w:rsidRDefault="007F1FD0" w:rsidP="007F1FD0">
      <w:pPr>
        <w:pStyle w:val="Nadpis3"/>
        <w:spacing w:before="0"/>
      </w:pPr>
      <w:r>
        <w:t>Část II. VZ – Dodávka zemního plynu</w:t>
      </w:r>
    </w:p>
    <w:p w:rsidR="007F1FD0" w:rsidRPr="007F1FD0" w:rsidRDefault="007F1FD0" w:rsidP="007F1FD0">
      <w:pPr>
        <w:spacing w:after="0"/>
      </w:pPr>
    </w:p>
    <w:p w:rsidR="007F1FD0" w:rsidRDefault="007F1FD0" w:rsidP="007F1FD0">
      <w:pPr>
        <w:spacing w:after="0"/>
        <w:jc w:val="both"/>
      </w:pPr>
      <w:r>
        <w:t xml:space="preserve">Předmětem 2. části veřejné zakázky je dodávka zemního plynu a sdružených služeb včetně zajištění distribuce zemního plynu a systémových služeb s předpokládaným zahájením plnění od 1. 1. 2020 do 31. 12. 2021, a to v předpokládaném rozsahu 4.423,26 </w:t>
      </w:r>
      <w:proofErr w:type="spellStart"/>
      <w:r>
        <w:t>MWh</w:t>
      </w:r>
      <w:proofErr w:type="spellEnd"/>
      <w:r>
        <w:t xml:space="preserve"> MO a 8.630,8 </w:t>
      </w:r>
      <w:proofErr w:type="spellStart"/>
      <w:r>
        <w:t>MWh</w:t>
      </w:r>
      <w:proofErr w:type="spellEnd"/>
      <w:r>
        <w:t xml:space="preserve"> VO.</w:t>
      </w:r>
    </w:p>
    <w:p w:rsidR="007F1FD0" w:rsidRDefault="007F1FD0" w:rsidP="007F1FD0">
      <w:pPr>
        <w:spacing w:after="0"/>
        <w:jc w:val="both"/>
      </w:pPr>
    </w:p>
    <w:p w:rsidR="007F1FD0" w:rsidRDefault="007F1FD0" w:rsidP="007F1FD0">
      <w:pPr>
        <w:spacing w:after="0"/>
        <w:jc w:val="both"/>
      </w:pPr>
      <w:r>
        <w:t>Cena sjednaná ve smlouvě: 6 566 212,30 bez daně ze zemního plynu a bez DPH.</w:t>
      </w:r>
    </w:p>
    <w:p w:rsidR="007F1FD0" w:rsidRDefault="007F1FD0" w:rsidP="007F1FD0">
      <w:pPr>
        <w:spacing w:after="0"/>
        <w:jc w:val="both"/>
      </w:pPr>
    </w:p>
    <w:p w:rsidR="00555062" w:rsidRPr="00555062" w:rsidRDefault="00555062" w:rsidP="007F1FD0">
      <w:pPr>
        <w:pStyle w:val="Nadpis3"/>
        <w:numPr>
          <w:ilvl w:val="0"/>
          <w:numId w:val="0"/>
        </w:numPr>
        <w:spacing w:before="0"/>
      </w:pPr>
    </w:p>
    <w:p w:rsidR="00093BF8" w:rsidRDefault="00093BF8" w:rsidP="007F1FD0">
      <w:pPr>
        <w:pStyle w:val="Nadpis2"/>
        <w:spacing w:before="0"/>
      </w:pPr>
      <w:r>
        <w:t>O</w:t>
      </w:r>
      <w:r w:rsidRPr="00093BF8">
        <w:t>znač</w:t>
      </w:r>
      <w:r>
        <w:t>ení účastníků zadávacího řízení</w:t>
      </w:r>
    </w:p>
    <w:p w:rsidR="007F1FD0" w:rsidRDefault="007F1FD0" w:rsidP="007F1FD0">
      <w:pPr>
        <w:spacing w:after="0"/>
      </w:pPr>
    </w:p>
    <w:p w:rsidR="007F1FD0" w:rsidRDefault="007F1FD0" w:rsidP="007F1FD0">
      <w:pPr>
        <w:pStyle w:val="Nadpis3"/>
        <w:spacing w:before="0"/>
      </w:pPr>
      <w:r>
        <w:t>Část I. VZ – Dodávka elektrické energie</w:t>
      </w:r>
    </w:p>
    <w:p w:rsidR="007F1FD0" w:rsidRPr="007F1FD0" w:rsidRDefault="007F1FD0" w:rsidP="007F1FD0">
      <w:pPr>
        <w:spacing w:after="0"/>
      </w:pPr>
    </w:p>
    <w:p w:rsidR="00093BF8" w:rsidRDefault="00093BF8" w:rsidP="007F1FD0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94"/>
        <w:gridCol w:w="3621"/>
        <w:gridCol w:w="1559"/>
      </w:tblGrid>
      <w:tr w:rsidR="007F1FD0" w:rsidTr="007F1FD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D0" w:rsidRDefault="007F1FD0" w:rsidP="007F1FD0">
            <w:pPr>
              <w:jc w:val="center"/>
              <w:rPr>
                <w:b/>
              </w:rPr>
            </w:pPr>
            <w:r>
              <w:rPr>
                <w:b/>
              </w:rPr>
              <w:t>Číslo nabídky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D0" w:rsidRDefault="007F1FD0" w:rsidP="007F1FD0">
            <w:pPr>
              <w:jc w:val="center"/>
              <w:rPr>
                <w:b/>
              </w:rPr>
            </w:pPr>
            <w:r>
              <w:rPr>
                <w:b/>
              </w:rPr>
              <w:t>Název/firma účastníka řízení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D0" w:rsidRDefault="007F1FD0" w:rsidP="007F1FD0">
            <w:pPr>
              <w:jc w:val="center"/>
              <w:rPr>
                <w:b/>
              </w:rPr>
            </w:pPr>
            <w:r>
              <w:rPr>
                <w:b/>
              </w:rPr>
              <w:t>IČO</w:t>
            </w:r>
          </w:p>
        </w:tc>
      </w:tr>
      <w:tr w:rsidR="007F1FD0" w:rsidTr="007F1FD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D0" w:rsidRDefault="007F1FD0" w:rsidP="007F1FD0">
            <w:r>
              <w:t>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D0" w:rsidRDefault="007F1FD0" w:rsidP="007F1FD0">
            <w:pPr>
              <w:rPr>
                <w:highlight w:val="yellow"/>
              </w:rPr>
            </w:pPr>
            <w:r>
              <w:t>Pražská plynárenská, a.s.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D0" w:rsidRDefault="007F1FD0" w:rsidP="007F1FD0">
            <w:pPr>
              <w:rPr>
                <w:highlight w:val="yellow"/>
              </w:rPr>
            </w:pPr>
            <w:r>
              <w:t>60193492</w:t>
            </w:r>
          </w:p>
        </w:tc>
      </w:tr>
      <w:tr w:rsidR="007F1FD0" w:rsidTr="007F1FD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D0" w:rsidRDefault="007F1FD0" w:rsidP="007F1FD0">
            <w:r>
              <w:t>2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D0" w:rsidRDefault="007F1FD0" w:rsidP="007F1FD0">
            <w:pPr>
              <w:rPr>
                <w:highlight w:val="yellow"/>
              </w:rPr>
            </w:pPr>
            <w:r>
              <w:t>CENTROPOL ENERGY, a.s.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D0" w:rsidRDefault="007F1FD0" w:rsidP="007F1FD0">
            <w:pPr>
              <w:rPr>
                <w:highlight w:val="yellow"/>
              </w:rPr>
            </w:pPr>
            <w:r>
              <w:t>25458302</w:t>
            </w:r>
          </w:p>
        </w:tc>
      </w:tr>
      <w:tr w:rsidR="007F1FD0" w:rsidTr="007F1FD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D0" w:rsidRDefault="007F1FD0">
            <w:r>
              <w:t>3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D0" w:rsidRDefault="007F1FD0">
            <w:pPr>
              <w:rPr>
                <w:highlight w:val="yellow"/>
              </w:rPr>
            </w:pPr>
            <w:r>
              <w:t>CONTE spol. s r.o.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D0" w:rsidRDefault="007F1FD0">
            <w:pPr>
              <w:rPr>
                <w:highlight w:val="yellow"/>
              </w:rPr>
            </w:pPr>
            <w:r>
              <w:t>00565342</w:t>
            </w:r>
          </w:p>
        </w:tc>
      </w:tr>
      <w:tr w:rsidR="007F1FD0" w:rsidTr="007F1FD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D0" w:rsidRDefault="007F1FD0" w:rsidP="007F1FD0">
            <w:r>
              <w:t>4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D0" w:rsidRDefault="007F1FD0" w:rsidP="007F1FD0">
            <w:pPr>
              <w:rPr>
                <w:highlight w:val="yellow"/>
              </w:rPr>
            </w:pPr>
            <w:r>
              <w:t>Český Energetický Dodavatel a.s.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D0" w:rsidRDefault="007F1FD0" w:rsidP="007F1FD0">
            <w:pPr>
              <w:rPr>
                <w:highlight w:val="yellow"/>
              </w:rPr>
            </w:pPr>
            <w:r>
              <w:t>22795090</w:t>
            </w:r>
          </w:p>
        </w:tc>
      </w:tr>
    </w:tbl>
    <w:p w:rsidR="00093BF8" w:rsidRDefault="00093BF8" w:rsidP="005B57A1">
      <w:pPr>
        <w:pStyle w:val="Nadpis2"/>
        <w:numPr>
          <w:ilvl w:val="0"/>
          <w:numId w:val="0"/>
        </w:numPr>
      </w:pPr>
    </w:p>
    <w:p w:rsidR="007F1FD0" w:rsidRPr="007F1FD0" w:rsidRDefault="007F1FD0" w:rsidP="007F1FD0"/>
    <w:p w:rsidR="007F1FD0" w:rsidRDefault="007F1FD0" w:rsidP="007F1FD0">
      <w:pPr>
        <w:pStyle w:val="Nadpis3"/>
        <w:spacing w:before="0"/>
      </w:pPr>
      <w:r>
        <w:lastRenderedPageBreak/>
        <w:t>Část II. VZ – Dodávka zemního plynu</w:t>
      </w:r>
    </w:p>
    <w:p w:rsidR="007F1FD0" w:rsidRDefault="007F1FD0" w:rsidP="007F1FD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94"/>
        <w:gridCol w:w="3621"/>
        <w:gridCol w:w="1559"/>
      </w:tblGrid>
      <w:tr w:rsidR="00BD7B2C" w:rsidTr="00BD7B2C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2C" w:rsidRDefault="00BD7B2C">
            <w:pPr>
              <w:jc w:val="center"/>
              <w:rPr>
                <w:b/>
              </w:rPr>
            </w:pPr>
            <w:r>
              <w:rPr>
                <w:b/>
              </w:rPr>
              <w:t>Číslo nabídky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2C" w:rsidRDefault="00BD7B2C">
            <w:pPr>
              <w:jc w:val="center"/>
              <w:rPr>
                <w:b/>
              </w:rPr>
            </w:pPr>
            <w:r>
              <w:rPr>
                <w:b/>
              </w:rPr>
              <w:t>Název/firma účastníka řízení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2C" w:rsidRDefault="00BD7B2C">
            <w:pPr>
              <w:jc w:val="center"/>
              <w:rPr>
                <w:b/>
              </w:rPr>
            </w:pPr>
            <w:r>
              <w:rPr>
                <w:b/>
              </w:rPr>
              <w:t>IČO</w:t>
            </w:r>
          </w:p>
        </w:tc>
      </w:tr>
      <w:tr w:rsidR="00BD7B2C" w:rsidTr="00BD7B2C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2C" w:rsidRDefault="00BD7B2C">
            <w:r>
              <w:t>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2C" w:rsidRDefault="00BD7B2C">
            <w:pPr>
              <w:rPr>
                <w:highlight w:val="yellow"/>
              </w:rPr>
            </w:pPr>
            <w:r>
              <w:t>Pražská plynárenská, a.s.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2C" w:rsidRDefault="00BD7B2C">
            <w:pPr>
              <w:rPr>
                <w:highlight w:val="yellow"/>
              </w:rPr>
            </w:pPr>
            <w:r>
              <w:t>60193492</w:t>
            </w:r>
          </w:p>
        </w:tc>
      </w:tr>
      <w:tr w:rsidR="00BD7B2C" w:rsidTr="00BD7B2C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2C" w:rsidRDefault="00BD7B2C">
            <w:r>
              <w:t>2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2C" w:rsidRDefault="00BD7B2C">
            <w:pPr>
              <w:rPr>
                <w:highlight w:val="yellow"/>
              </w:rPr>
            </w:pPr>
            <w:r>
              <w:t>CENTROPOL ENERGY, a.s.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2C" w:rsidRDefault="00BD7B2C">
            <w:pPr>
              <w:rPr>
                <w:highlight w:val="yellow"/>
              </w:rPr>
            </w:pPr>
            <w:r>
              <w:t>25458302</w:t>
            </w:r>
          </w:p>
        </w:tc>
      </w:tr>
      <w:tr w:rsidR="00BD7B2C" w:rsidTr="00BD7B2C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2C" w:rsidRDefault="00BD7B2C">
            <w:r>
              <w:t>3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2C" w:rsidRDefault="00BD7B2C">
            <w:pPr>
              <w:rPr>
                <w:highlight w:val="yellow"/>
              </w:rPr>
            </w:pPr>
            <w:r>
              <w:t>CONTE spol. s r.o.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2C" w:rsidRDefault="00BD7B2C">
            <w:pPr>
              <w:rPr>
                <w:highlight w:val="yellow"/>
              </w:rPr>
            </w:pPr>
            <w:r>
              <w:t>00565342</w:t>
            </w:r>
          </w:p>
        </w:tc>
      </w:tr>
    </w:tbl>
    <w:p w:rsidR="007F1FD0" w:rsidRPr="007F1FD0" w:rsidRDefault="007F1FD0" w:rsidP="007F1FD0"/>
    <w:p w:rsidR="00093BF8" w:rsidRDefault="00093BF8" w:rsidP="000D50AA">
      <w:pPr>
        <w:pStyle w:val="Nadpis2"/>
        <w:spacing w:before="0"/>
        <w:jc w:val="both"/>
      </w:pPr>
      <w:r>
        <w:t>Označení všech vyloučených účastníků zadávacího řízení s uvedením důvodu jejich vyloučení</w:t>
      </w:r>
    </w:p>
    <w:p w:rsidR="00093BF8" w:rsidRDefault="00093BF8" w:rsidP="000D50AA">
      <w:pPr>
        <w:spacing w:after="0"/>
      </w:pPr>
    </w:p>
    <w:p w:rsidR="00995B1B" w:rsidRDefault="00995B1B" w:rsidP="000D50AA">
      <w:pPr>
        <w:spacing w:after="0"/>
      </w:pPr>
      <w:r>
        <w:t>-</w:t>
      </w:r>
    </w:p>
    <w:p w:rsidR="00F476ED" w:rsidRDefault="00093BF8" w:rsidP="00F476ED">
      <w:pPr>
        <w:pStyle w:val="Nadpis2"/>
      </w:pPr>
      <w:r>
        <w:t>Označení dodavatele, s nímž byla uzavřena smlouva</w:t>
      </w:r>
    </w:p>
    <w:p w:rsidR="001C5FE8" w:rsidRDefault="001C5FE8" w:rsidP="001451AF"/>
    <w:p w:rsidR="00BD7B2C" w:rsidRDefault="00BD7B2C" w:rsidP="00BD7B2C">
      <w:pPr>
        <w:pStyle w:val="Nadpis3"/>
      </w:pPr>
      <w:r>
        <w:t>Část I. VZ – Dodávka elektrické energie</w:t>
      </w:r>
    </w:p>
    <w:p w:rsidR="00BD7B2C" w:rsidRPr="00BD7B2C" w:rsidRDefault="00BD7B2C" w:rsidP="00BD7B2C"/>
    <w:tbl>
      <w:tblPr>
        <w:tblStyle w:val="Mkatabulky"/>
        <w:tblW w:w="9351" w:type="dxa"/>
        <w:jc w:val="center"/>
        <w:tblLook w:val="04A0" w:firstRow="1" w:lastRow="0" w:firstColumn="1" w:lastColumn="0" w:noHBand="0" w:noVBand="1"/>
      </w:tblPr>
      <w:tblGrid>
        <w:gridCol w:w="1194"/>
        <w:gridCol w:w="1194"/>
        <w:gridCol w:w="3479"/>
        <w:gridCol w:w="1468"/>
        <w:gridCol w:w="2016"/>
      </w:tblGrid>
      <w:tr w:rsidR="00995B1B" w:rsidRPr="000A6964" w:rsidTr="00BD7B2C">
        <w:trPr>
          <w:jc w:val="center"/>
        </w:trPr>
        <w:tc>
          <w:tcPr>
            <w:tcW w:w="1194" w:type="dxa"/>
            <w:vAlign w:val="center"/>
          </w:tcPr>
          <w:p w:rsidR="00995B1B" w:rsidRPr="000A6964" w:rsidRDefault="00995B1B" w:rsidP="00BB049A">
            <w:pPr>
              <w:jc w:val="center"/>
              <w:rPr>
                <w:b/>
              </w:rPr>
            </w:pPr>
            <w:r>
              <w:rPr>
                <w:b/>
              </w:rPr>
              <w:t>Pořadí</w:t>
            </w:r>
          </w:p>
        </w:tc>
        <w:tc>
          <w:tcPr>
            <w:tcW w:w="1194" w:type="dxa"/>
            <w:vAlign w:val="center"/>
          </w:tcPr>
          <w:p w:rsidR="00995B1B" w:rsidRPr="000A6964" w:rsidRDefault="00995B1B" w:rsidP="00BB049A">
            <w:pPr>
              <w:jc w:val="center"/>
              <w:rPr>
                <w:b/>
              </w:rPr>
            </w:pPr>
            <w:r w:rsidRPr="000A6964">
              <w:rPr>
                <w:b/>
              </w:rPr>
              <w:t>Číslo nabídky</w:t>
            </w:r>
          </w:p>
        </w:tc>
        <w:tc>
          <w:tcPr>
            <w:tcW w:w="3479" w:type="dxa"/>
            <w:vAlign w:val="center"/>
          </w:tcPr>
          <w:p w:rsidR="00995B1B" w:rsidRPr="000A6964" w:rsidRDefault="00995B1B" w:rsidP="00252235">
            <w:pPr>
              <w:jc w:val="center"/>
              <w:rPr>
                <w:b/>
              </w:rPr>
            </w:pPr>
            <w:r w:rsidRPr="000A6964">
              <w:rPr>
                <w:b/>
              </w:rPr>
              <w:t xml:space="preserve">Název/firma </w:t>
            </w:r>
            <w:r w:rsidR="00252235">
              <w:rPr>
                <w:b/>
              </w:rPr>
              <w:t>účastníka řízení</w:t>
            </w:r>
          </w:p>
        </w:tc>
        <w:tc>
          <w:tcPr>
            <w:tcW w:w="1468" w:type="dxa"/>
            <w:vAlign w:val="center"/>
          </w:tcPr>
          <w:p w:rsidR="00995B1B" w:rsidRPr="000A6964" w:rsidRDefault="00995B1B" w:rsidP="00BB049A">
            <w:pPr>
              <w:jc w:val="center"/>
              <w:rPr>
                <w:b/>
              </w:rPr>
            </w:pPr>
            <w:r w:rsidRPr="000A6964">
              <w:rPr>
                <w:b/>
              </w:rPr>
              <w:t>IČO</w:t>
            </w:r>
          </w:p>
        </w:tc>
        <w:tc>
          <w:tcPr>
            <w:tcW w:w="2016" w:type="dxa"/>
            <w:vAlign w:val="center"/>
          </w:tcPr>
          <w:p w:rsidR="00995B1B" w:rsidRPr="000A6964" w:rsidRDefault="00995B1B" w:rsidP="00BB049A">
            <w:pPr>
              <w:jc w:val="center"/>
              <w:rPr>
                <w:b/>
              </w:rPr>
            </w:pPr>
            <w:r w:rsidRPr="00C4448B">
              <w:rPr>
                <w:b/>
              </w:rPr>
              <w:t xml:space="preserve">Nabídková cena </w:t>
            </w:r>
            <w:r>
              <w:rPr>
                <w:b/>
              </w:rPr>
              <w:t xml:space="preserve">v Kč </w:t>
            </w:r>
            <w:r w:rsidRPr="00C4448B">
              <w:rPr>
                <w:b/>
              </w:rPr>
              <w:t>bez daně z EE a DPH</w:t>
            </w:r>
          </w:p>
        </w:tc>
      </w:tr>
      <w:tr w:rsidR="007F1FD0" w:rsidRPr="00526C16" w:rsidTr="00BD7B2C">
        <w:trPr>
          <w:jc w:val="center"/>
        </w:trPr>
        <w:tc>
          <w:tcPr>
            <w:tcW w:w="1194" w:type="dxa"/>
          </w:tcPr>
          <w:p w:rsidR="007F1FD0" w:rsidRDefault="007F1FD0" w:rsidP="007F1FD0">
            <w:r>
              <w:t>1.</w:t>
            </w:r>
          </w:p>
        </w:tc>
        <w:tc>
          <w:tcPr>
            <w:tcW w:w="1194" w:type="dxa"/>
          </w:tcPr>
          <w:p w:rsidR="007F1FD0" w:rsidRDefault="007F1FD0" w:rsidP="007F1FD0">
            <w:pPr>
              <w:rPr>
                <w:highlight w:val="yellow"/>
              </w:rPr>
            </w:pPr>
            <w:r>
              <w:t>4</w:t>
            </w:r>
          </w:p>
        </w:tc>
        <w:tc>
          <w:tcPr>
            <w:tcW w:w="3479" w:type="dxa"/>
            <w:vAlign w:val="center"/>
          </w:tcPr>
          <w:p w:rsidR="007F1FD0" w:rsidRDefault="007F1FD0" w:rsidP="007F1FD0">
            <w:pPr>
              <w:rPr>
                <w:highlight w:val="yellow"/>
              </w:rPr>
            </w:pPr>
            <w:r>
              <w:t>Český Energetický Dodavatel a.s.</w:t>
            </w:r>
          </w:p>
        </w:tc>
        <w:tc>
          <w:tcPr>
            <w:tcW w:w="1468" w:type="dxa"/>
          </w:tcPr>
          <w:p w:rsidR="007F1FD0" w:rsidRDefault="007F1FD0" w:rsidP="007F1FD0">
            <w:pPr>
              <w:rPr>
                <w:highlight w:val="yellow"/>
              </w:rPr>
            </w:pPr>
            <w:r>
              <w:t>22795090</w:t>
            </w:r>
          </w:p>
        </w:tc>
        <w:tc>
          <w:tcPr>
            <w:tcW w:w="2016" w:type="dxa"/>
          </w:tcPr>
          <w:p w:rsidR="007F1FD0" w:rsidRDefault="007F1FD0" w:rsidP="007F1FD0">
            <w:pPr>
              <w:rPr>
                <w:highlight w:val="yellow"/>
              </w:rPr>
            </w:pPr>
            <w:r>
              <w:t>5 069 674,60</w:t>
            </w:r>
          </w:p>
        </w:tc>
      </w:tr>
    </w:tbl>
    <w:p w:rsidR="00BD7B2C" w:rsidRDefault="00BD7B2C" w:rsidP="00D24866">
      <w:pPr>
        <w:jc w:val="both"/>
      </w:pPr>
    </w:p>
    <w:p w:rsidR="00BD7B2C" w:rsidRDefault="00BD7B2C" w:rsidP="00BD7B2C">
      <w:pPr>
        <w:pStyle w:val="Nadpis3"/>
        <w:spacing w:before="0"/>
      </w:pPr>
      <w:r>
        <w:t>Část II. VZ – Dodávka zemního plynu</w:t>
      </w:r>
    </w:p>
    <w:p w:rsidR="00BD7B2C" w:rsidRDefault="00BD7B2C" w:rsidP="00D24866">
      <w:pPr>
        <w:jc w:val="both"/>
      </w:pP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1194"/>
        <w:gridCol w:w="1194"/>
        <w:gridCol w:w="3479"/>
        <w:gridCol w:w="1468"/>
        <w:gridCol w:w="2021"/>
      </w:tblGrid>
      <w:tr w:rsidR="00BD7B2C" w:rsidTr="00BD7B2C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2C" w:rsidRPr="000A6964" w:rsidRDefault="00BD7B2C" w:rsidP="000D50AA">
            <w:pPr>
              <w:jc w:val="center"/>
              <w:rPr>
                <w:b/>
              </w:rPr>
            </w:pPr>
            <w:r>
              <w:rPr>
                <w:b/>
              </w:rPr>
              <w:t>Pořadí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2C" w:rsidRDefault="00BD7B2C" w:rsidP="000D50AA">
            <w:pPr>
              <w:jc w:val="center"/>
              <w:rPr>
                <w:b/>
              </w:rPr>
            </w:pPr>
            <w:r>
              <w:rPr>
                <w:b/>
              </w:rPr>
              <w:t>Číslo nabídky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2C" w:rsidRDefault="00BD7B2C" w:rsidP="000D50AA">
            <w:pPr>
              <w:jc w:val="center"/>
              <w:rPr>
                <w:b/>
              </w:rPr>
            </w:pPr>
            <w:r>
              <w:rPr>
                <w:b/>
              </w:rPr>
              <w:t>Název/firma účastníka řízení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2C" w:rsidRDefault="00BD7B2C" w:rsidP="000D50AA">
            <w:pPr>
              <w:jc w:val="center"/>
              <w:rPr>
                <w:b/>
              </w:rPr>
            </w:pPr>
            <w:r>
              <w:rPr>
                <w:b/>
              </w:rPr>
              <w:t>IČO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2C" w:rsidRDefault="00BD7B2C" w:rsidP="000D50AA">
            <w:pPr>
              <w:jc w:val="center"/>
              <w:rPr>
                <w:b/>
              </w:rPr>
            </w:pPr>
            <w:r>
              <w:rPr>
                <w:b/>
              </w:rPr>
              <w:t>Nabídková cena v Kč bez daně ze ZP a DPH</w:t>
            </w:r>
          </w:p>
        </w:tc>
      </w:tr>
      <w:tr w:rsidR="00BD7B2C" w:rsidTr="00BD7B2C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2C" w:rsidRDefault="00BD7B2C" w:rsidP="000D50AA">
            <w:r>
              <w:t>1.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2C" w:rsidRDefault="00BD7B2C" w:rsidP="000D50AA">
            <w:pPr>
              <w:rPr>
                <w:highlight w:val="yellow"/>
              </w:rPr>
            </w:pPr>
            <w: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2C" w:rsidRDefault="00BD7B2C" w:rsidP="000D50AA">
            <w:pPr>
              <w:rPr>
                <w:highlight w:val="yellow"/>
              </w:rPr>
            </w:pPr>
            <w:r>
              <w:t>Pražská plynárenská, a.s.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2C" w:rsidRDefault="00BD7B2C" w:rsidP="000D50AA">
            <w:pPr>
              <w:rPr>
                <w:highlight w:val="yellow"/>
              </w:rPr>
            </w:pPr>
            <w:r>
              <w:t>60193492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2C" w:rsidRDefault="00BD7B2C" w:rsidP="000D50AA">
            <w:pPr>
              <w:rPr>
                <w:highlight w:val="yellow"/>
              </w:rPr>
            </w:pPr>
            <w:r>
              <w:t>6 566 212,30</w:t>
            </w:r>
          </w:p>
        </w:tc>
      </w:tr>
    </w:tbl>
    <w:p w:rsidR="00BD7B2C" w:rsidRDefault="00BD7B2C" w:rsidP="000D50AA">
      <w:pPr>
        <w:spacing w:after="0"/>
        <w:jc w:val="both"/>
      </w:pPr>
    </w:p>
    <w:p w:rsidR="007F1FD0" w:rsidRDefault="000D50AA" w:rsidP="000D50AA">
      <w:pPr>
        <w:spacing w:after="0"/>
        <w:jc w:val="both"/>
      </w:pPr>
      <w:r>
        <w:t>U obou částí veřejné zakázky d</w:t>
      </w:r>
      <w:r w:rsidR="00995B1B" w:rsidRPr="0042123D">
        <w:t>odavatel nejlépe splnil kritérium ekonomické výhodnosti, které spočívalo v nejnižší nabídkové ceně. Ceny vzešly z elektronické aukce.</w:t>
      </w:r>
    </w:p>
    <w:p w:rsidR="000D50AA" w:rsidRDefault="000D50AA" w:rsidP="000D50AA">
      <w:pPr>
        <w:spacing w:after="0"/>
        <w:jc w:val="both"/>
      </w:pPr>
    </w:p>
    <w:p w:rsidR="00995B1B" w:rsidRPr="0042123D" w:rsidRDefault="00995B1B" w:rsidP="000D50AA">
      <w:pPr>
        <w:spacing w:after="0"/>
      </w:pPr>
    </w:p>
    <w:p w:rsidR="00093BF8" w:rsidRPr="00D24866" w:rsidRDefault="00093BF8" w:rsidP="000D50AA">
      <w:pPr>
        <w:pStyle w:val="Nadpis2"/>
        <w:spacing w:before="0"/>
      </w:pPr>
      <w:r w:rsidRPr="00D24866">
        <w:t>Označení poddodavatelů vybraného dodavatele</w:t>
      </w:r>
    </w:p>
    <w:p w:rsidR="00093BF8" w:rsidRPr="00D24866" w:rsidRDefault="00093BF8" w:rsidP="000D50AA">
      <w:pPr>
        <w:spacing w:after="0"/>
      </w:pPr>
    </w:p>
    <w:p w:rsidR="00093BF8" w:rsidRDefault="007F1FD0" w:rsidP="000D50AA">
      <w:pPr>
        <w:spacing w:after="0"/>
      </w:pPr>
      <w:r>
        <w:t>-</w:t>
      </w:r>
    </w:p>
    <w:p w:rsidR="000D50AA" w:rsidRPr="00D24866" w:rsidRDefault="000D50AA" w:rsidP="000D50AA">
      <w:pPr>
        <w:spacing w:after="0"/>
      </w:pPr>
    </w:p>
    <w:p w:rsidR="00093BF8" w:rsidRDefault="00093BF8" w:rsidP="000D50AA">
      <w:pPr>
        <w:pStyle w:val="Nadpis2"/>
        <w:spacing w:before="0"/>
      </w:pPr>
      <w:r w:rsidRPr="00D24866">
        <w:t>Odůvodnění zrušení zadávacího řízení</w:t>
      </w:r>
    </w:p>
    <w:p w:rsidR="00D24866" w:rsidRDefault="00D24866" w:rsidP="000D50AA">
      <w:pPr>
        <w:spacing w:after="0"/>
      </w:pPr>
    </w:p>
    <w:p w:rsidR="00A97E55" w:rsidRPr="00D24866" w:rsidRDefault="00D24866" w:rsidP="000D50AA">
      <w:pPr>
        <w:spacing w:after="0"/>
      </w:pPr>
      <w:r>
        <w:t>-</w:t>
      </w:r>
    </w:p>
    <w:p w:rsidR="00093BF8" w:rsidRDefault="00A97E55" w:rsidP="000D50AA">
      <w:pPr>
        <w:pStyle w:val="Nadpis2"/>
        <w:spacing w:before="0"/>
        <w:jc w:val="both"/>
      </w:pPr>
      <w:r w:rsidRPr="00D24866">
        <w:lastRenderedPageBreak/>
        <w:t xml:space="preserve">Odůvodnění použití jiných komunikačních prostředků při podání nabídky namísto elektronických prostředků, </w:t>
      </w:r>
      <w:r w:rsidR="00D24866">
        <w:t>byly-li jiné prostředky použity</w:t>
      </w:r>
    </w:p>
    <w:p w:rsidR="00025C52" w:rsidRDefault="00025C52" w:rsidP="000D50AA">
      <w:pPr>
        <w:spacing w:after="0"/>
      </w:pPr>
    </w:p>
    <w:p w:rsidR="00A97E55" w:rsidRDefault="00025C52" w:rsidP="000D50AA">
      <w:pPr>
        <w:spacing w:after="0"/>
      </w:pPr>
      <w:r>
        <w:t>-</w:t>
      </w:r>
    </w:p>
    <w:p w:rsidR="000D50AA" w:rsidRPr="00D24866" w:rsidRDefault="000D50AA" w:rsidP="000D50AA">
      <w:pPr>
        <w:spacing w:after="0"/>
      </w:pPr>
    </w:p>
    <w:p w:rsidR="00A97E55" w:rsidRDefault="00A97E55" w:rsidP="000D50AA">
      <w:pPr>
        <w:pStyle w:val="Nadpis2"/>
        <w:spacing w:before="0"/>
        <w:jc w:val="both"/>
      </w:pPr>
      <w:r w:rsidRPr="00D24866">
        <w:t>Soupis osob, u kterých byl zjištěn střet zájmů, a následně přijatých opatření</w:t>
      </w:r>
    </w:p>
    <w:p w:rsidR="00025C52" w:rsidRDefault="00025C52" w:rsidP="000D50AA">
      <w:pPr>
        <w:spacing w:after="0"/>
      </w:pPr>
    </w:p>
    <w:p w:rsidR="000D50AA" w:rsidRDefault="00025C52" w:rsidP="004C3DB0">
      <w:pPr>
        <w:spacing w:after="0"/>
      </w:pPr>
      <w:r>
        <w:t>-</w:t>
      </w:r>
    </w:p>
    <w:p w:rsidR="004C3DB0" w:rsidRDefault="004C3DB0" w:rsidP="004C3DB0">
      <w:pPr>
        <w:pStyle w:val="Nadpis2"/>
      </w:pPr>
      <w:r>
        <w:t>Odůvodnění nerozdělení nadlimitní zakázky na části</w:t>
      </w:r>
    </w:p>
    <w:p w:rsidR="004C3DB0" w:rsidRDefault="004C3DB0" w:rsidP="004C3DB0">
      <w:pPr>
        <w:spacing w:after="0"/>
      </w:pPr>
    </w:p>
    <w:p w:rsidR="004C3DB0" w:rsidRDefault="004C3DB0" w:rsidP="004C3DB0">
      <w:pPr>
        <w:jc w:val="both"/>
      </w:pPr>
      <w:r>
        <w:t xml:space="preserve">Nadlimitní zakázka byla zadávaná v otevřeném řízení a Zadavatel ji rozdělil na části, </w:t>
      </w:r>
      <w:r>
        <w:t>neboť je vhodné a účelné</w:t>
      </w:r>
      <w:bookmarkStart w:id="0" w:name="_GoBack"/>
      <w:bookmarkEnd w:id="0"/>
      <w:r>
        <w:t xml:space="preserve"> soutěžit každou energii zvlášť, tj. elektrickou energii jako 1. část veřejné zakázky a zemní plyn jako 2. část veřejné zakázky.</w:t>
      </w:r>
    </w:p>
    <w:p w:rsidR="004C3DB0" w:rsidRPr="004C3DB0" w:rsidRDefault="004C3DB0" w:rsidP="004C3DB0"/>
    <w:p w:rsidR="00555062" w:rsidRPr="00555062" w:rsidRDefault="007E2078" w:rsidP="000D50AA">
      <w:pPr>
        <w:pStyle w:val="Nadpis1"/>
        <w:spacing w:before="0"/>
      </w:pPr>
      <w:r>
        <w:t>PODPIS</w:t>
      </w:r>
    </w:p>
    <w:p w:rsidR="00425DBF" w:rsidRDefault="00425DBF" w:rsidP="00620EC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70"/>
        <w:gridCol w:w="4492"/>
      </w:tblGrid>
      <w:tr w:rsidR="00620EC8" w:rsidTr="00425DBF">
        <w:trPr>
          <w:trHeight w:val="2396"/>
        </w:trPr>
        <w:tc>
          <w:tcPr>
            <w:tcW w:w="4644" w:type="dxa"/>
          </w:tcPr>
          <w:p w:rsidR="00620EC8" w:rsidRDefault="00620EC8" w:rsidP="00A72381">
            <w:pPr>
              <w:pStyle w:val="Bezmezer"/>
              <w:rPr>
                <w:u w:val="single"/>
              </w:rPr>
            </w:pPr>
            <w:r>
              <w:rPr>
                <w:u w:val="single"/>
              </w:rPr>
              <w:t>Za zadavatele:</w:t>
            </w:r>
          </w:p>
          <w:p w:rsidR="00620EC8" w:rsidRDefault="00620EC8" w:rsidP="00A72381">
            <w:pPr>
              <w:pStyle w:val="Bezmezer"/>
              <w:rPr>
                <w:u w:val="single"/>
              </w:rPr>
            </w:pPr>
          </w:p>
          <w:p w:rsidR="00620EC8" w:rsidRDefault="00025C52" w:rsidP="00A72381">
            <w:pPr>
              <w:pStyle w:val="Bezmezer"/>
            </w:pPr>
            <w:r>
              <w:t>Mgr. Jana Sadílková</w:t>
            </w:r>
          </w:p>
          <w:p w:rsidR="00425DBF" w:rsidRPr="00294108" w:rsidRDefault="00425DBF" w:rsidP="00A72381">
            <w:pPr>
              <w:pStyle w:val="Bezmezer"/>
            </w:pPr>
            <w:r>
              <w:t>Administrátor VZ</w:t>
            </w:r>
          </w:p>
          <w:p w:rsidR="00620EC8" w:rsidRPr="00F96C33" w:rsidRDefault="00620EC8" w:rsidP="00A72381">
            <w:pPr>
              <w:pStyle w:val="Bezmezer"/>
            </w:pPr>
          </w:p>
          <w:p w:rsidR="00620EC8" w:rsidRDefault="00620EC8" w:rsidP="00A72381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620EC8" w:rsidRDefault="00620EC8" w:rsidP="00A72381">
            <w:pPr>
              <w:pStyle w:val="Bezmezer"/>
            </w:pPr>
            <w:r>
              <w:rPr>
                <w:u w:val="single"/>
              </w:rPr>
              <w:t>Podpis:</w:t>
            </w:r>
          </w:p>
          <w:p w:rsidR="00620EC8" w:rsidRDefault="00620EC8" w:rsidP="00A72381">
            <w:pPr>
              <w:pStyle w:val="Bezmezer"/>
              <w:rPr>
                <w:rFonts w:cs="Arial"/>
              </w:rPr>
            </w:pPr>
          </w:p>
          <w:p w:rsidR="00425DBF" w:rsidRDefault="00425DBF" w:rsidP="00A72381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Podepsáno elektronicky</w:t>
            </w:r>
          </w:p>
        </w:tc>
      </w:tr>
    </w:tbl>
    <w:p w:rsidR="00620EC8" w:rsidRPr="00620EC8" w:rsidRDefault="00620EC8" w:rsidP="00620EC8"/>
    <w:sectPr w:rsidR="00620EC8" w:rsidRPr="00620EC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EE2" w:rsidRDefault="00D43EE2" w:rsidP="00E45CE2">
      <w:pPr>
        <w:spacing w:after="0"/>
      </w:pPr>
      <w:r>
        <w:separator/>
      </w:r>
    </w:p>
  </w:endnote>
  <w:endnote w:type="continuationSeparator" w:id="0">
    <w:p w:rsidR="00D43EE2" w:rsidRDefault="00D43EE2" w:rsidP="00E45C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56613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56D64" w:rsidRDefault="00F56D64">
            <w:pPr>
              <w:pStyle w:val="Zpat"/>
              <w:jc w:val="center"/>
            </w:pPr>
            <w:r w:rsidRPr="00F56D64">
              <w:rPr>
                <w:sz w:val="16"/>
                <w:szCs w:val="16"/>
              </w:rPr>
              <w:t xml:space="preserve">Stránka </w:t>
            </w:r>
            <w:r w:rsidRPr="00F56D64">
              <w:rPr>
                <w:b/>
                <w:bCs/>
                <w:sz w:val="16"/>
                <w:szCs w:val="16"/>
              </w:rPr>
              <w:fldChar w:fldCharType="begin"/>
            </w:r>
            <w:r w:rsidRPr="00F56D64">
              <w:rPr>
                <w:b/>
                <w:bCs/>
                <w:sz w:val="16"/>
                <w:szCs w:val="16"/>
              </w:rPr>
              <w:instrText>PAGE</w:instrText>
            </w:r>
            <w:r w:rsidRPr="00F56D64">
              <w:rPr>
                <w:b/>
                <w:bCs/>
                <w:sz w:val="16"/>
                <w:szCs w:val="16"/>
              </w:rPr>
              <w:fldChar w:fldCharType="separate"/>
            </w:r>
            <w:r w:rsidR="003E4838">
              <w:rPr>
                <w:b/>
                <w:bCs/>
                <w:noProof/>
                <w:sz w:val="16"/>
                <w:szCs w:val="16"/>
              </w:rPr>
              <w:t>3</w:t>
            </w:r>
            <w:r w:rsidRPr="00F56D64">
              <w:rPr>
                <w:b/>
                <w:bCs/>
                <w:sz w:val="16"/>
                <w:szCs w:val="16"/>
              </w:rPr>
              <w:fldChar w:fldCharType="end"/>
            </w:r>
            <w:r w:rsidRPr="00F56D64">
              <w:rPr>
                <w:sz w:val="16"/>
                <w:szCs w:val="16"/>
              </w:rPr>
              <w:t xml:space="preserve"> z </w:t>
            </w:r>
            <w:r w:rsidRPr="00F56D64">
              <w:rPr>
                <w:b/>
                <w:bCs/>
                <w:sz w:val="16"/>
                <w:szCs w:val="16"/>
              </w:rPr>
              <w:fldChar w:fldCharType="begin"/>
            </w:r>
            <w:r w:rsidRPr="00F56D64">
              <w:rPr>
                <w:b/>
                <w:bCs/>
                <w:sz w:val="16"/>
                <w:szCs w:val="16"/>
              </w:rPr>
              <w:instrText>NUMPAGES</w:instrText>
            </w:r>
            <w:r w:rsidRPr="00F56D64">
              <w:rPr>
                <w:b/>
                <w:bCs/>
                <w:sz w:val="16"/>
                <w:szCs w:val="16"/>
              </w:rPr>
              <w:fldChar w:fldCharType="separate"/>
            </w:r>
            <w:r w:rsidR="003E4838">
              <w:rPr>
                <w:b/>
                <w:bCs/>
                <w:noProof/>
                <w:sz w:val="16"/>
                <w:szCs w:val="16"/>
              </w:rPr>
              <w:t>3</w:t>
            </w:r>
            <w:r w:rsidRPr="00F56D6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56D64" w:rsidRDefault="00F56D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EE2" w:rsidRDefault="00D43EE2" w:rsidP="00E45CE2">
      <w:pPr>
        <w:spacing w:after="0"/>
      </w:pPr>
      <w:r>
        <w:separator/>
      </w:r>
    </w:p>
  </w:footnote>
  <w:footnote w:type="continuationSeparator" w:id="0">
    <w:p w:rsidR="00D43EE2" w:rsidRDefault="00D43EE2" w:rsidP="00E45C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B32D4"/>
    <w:multiLevelType w:val="multilevel"/>
    <w:tmpl w:val="15281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  <w:u w:val="single"/>
      </w:rPr>
    </w:lvl>
    <w:lvl w:ilvl="1">
      <w:start w:val="1"/>
      <w:numFmt w:val="bullet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17C49AB"/>
    <w:multiLevelType w:val="hybridMultilevel"/>
    <w:tmpl w:val="DB667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03045"/>
    <w:multiLevelType w:val="hybridMultilevel"/>
    <w:tmpl w:val="C666BD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52915C41"/>
    <w:multiLevelType w:val="hybridMultilevel"/>
    <w:tmpl w:val="F89E8D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96D56"/>
    <w:multiLevelType w:val="hybridMultilevel"/>
    <w:tmpl w:val="7DDAA688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6EBB3AA5"/>
    <w:multiLevelType w:val="hybridMultilevel"/>
    <w:tmpl w:val="7B4EE01A"/>
    <w:lvl w:ilvl="0" w:tplc="DA8A96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16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2"/>
  </w:num>
  <w:num w:numId="14">
    <w:abstractNumId w:val="7"/>
  </w:num>
  <w:num w:numId="15">
    <w:abstractNumId w:val="10"/>
  </w:num>
  <w:num w:numId="16">
    <w:abstractNumId w:val="3"/>
  </w:num>
  <w:num w:numId="17">
    <w:abstractNumId w:val="14"/>
  </w:num>
  <w:num w:numId="18">
    <w:abstractNumId w:val="1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B0"/>
    <w:rsid w:val="00025C52"/>
    <w:rsid w:val="000329BF"/>
    <w:rsid w:val="000744E1"/>
    <w:rsid w:val="0007506E"/>
    <w:rsid w:val="00076352"/>
    <w:rsid w:val="00085248"/>
    <w:rsid w:val="00093BF8"/>
    <w:rsid w:val="000A6964"/>
    <w:rsid w:val="000D1D6E"/>
    <w:rsid w:val="000D50AA"/>
    <w:rsid w:val="000E33E3"/>
    <w:rsid w:val="001178CF"/>
    <w:rsid w:val="0013581E"/>
    <w:rsid w:val="001451AF"/>
    <w:rsid w:val="001654A3"/>
    <w:rsid w:val="00185713"/>
    <w:rsid w:val="001943EA"/>
    <w:rsid w:val="001C5FE8"/>
    <w:rsid w:val="001D492E"/>
    <w:rsid w:val="001E565A"/>
    <w:rsid w:val="002102F2"/>
    <w:rsid w:val="00252235"/>
    <w:rsid w:val="00293D62"/>
    <w:rsid w:val="00294108"/>
    <w:rsid w:val="002A7275"/>
    <w:rsid w:val="002B01E0"/>
    <w:rsid w:val="002B1366"/>
    <w:rsid w:val="002B3240"/>
    <w:rsid w:val="002C2CF0"/>
    <w:rsid w:val="002C48AD"/>
    <w:rsid w:val="002F26E9"/>
    <w:rsid w:val="00340F84"/>
    <w:rsid w:val="00341C56"/>
    <w:rsid w:val="003620D4"/>
    <w:rsid w:val="00382637"/>
    <w:rsid w:val="003866D3"/>
    <w:rsid w:val="00390820"/>
    <w:rsid w:val="003D6976"/>
    <w:rsid w:val="003E3E91"/>
    <w:rsid w:val="003E4838"/>
    <w:rsid w:val="0042454E"/>
    <w:rsid w:val="00425DBF"/>
    <w:rsid w:val="0043072A"/>
    <w:rsid w:val="00446A5B"/>
    <w:rsid w:val="004B09DB"/>
    <w:rsid w:val="004C3DB0"/>
    <w:rsid w:val="004D5B4B"/>
    <w:rsid w:val="004E2982"/>
    <w:rsid w:val="004E3863"/>
    <w:rsid w:val="00514B03"/>
    <w:rsid w:val="00535AD5"/>
    <w:rsid w:val="00555062"/>
    <w:rsid w:val="00567184"/>
    <w:rsid w:val="0059098F"/>
    <w:rsid w:val="005B57A1"/>
    <w:rsid w:val="005D26DE"/>
    <w:rsid w:val="005D589F"/>
    <w:rsid w:val="005E2DBE"/>
    <w:rsid w:val="005F57C1"/>
    <w:rsid w:val="00620EC8"/>
    <w:rsid w:val="006459E6"/>
    <w:rsid w:val="00657592"/>
    <w:rsid w:val="00680339"/>
    <w:rsid w:val="00690CB1"/>
    <w:rsid w:val="00697F1B"/>
    <w:rsid w:val="006B1B6C"/>
    <w:rsid w:val="006C73E2"/>
    <w:rsid w:val="006F49BD"/>
    <w:rsid w:val="006F6FE8"/>
    <w:rsid w:val="007051D0"/>
    <w:rsid w:val="007239C4"/>
    <w:rsid w:val="00730DCB"/>
    <w:rsid w:val="007454DB"/>
    <w:rsid w:val="00751B89"/>
    <w:rsid w:val="00792843"/>
    <w:rsid w:val="00797B85"/>
    <w:rsid w:val="007A1D79"/>
    <w:rsid w:val="007D20CB"/>
    <w:rsid w:val="007D34D5"/>
    <w:rsid w:val="007E2078"/>
    <w:rsid w:val="007F1FD0"/>
    <w:rsid w:val="007F22D5"/>
    <w:rsid w:val="00822DB0"/>
    <w:rsid w:val="0083535A"/>
    <w:rsid w:val="00843E29"/>
    <w:rsid w:val="00864854"/>
    <w:rsid w:val="00892582"/>
    <w:rsid w:val="008C29FF"/>
    <w:rsid w:val="0091400F"/>
    <w:rsid w:val="0094126E"/>
    <w:rsid w:val="00985D78"/>
    <w:rsid w:val="0098672E"/>
    <w:rsid w:val="00995B1B"/>
    <w:rsid w:val="009B465C"/>
    <w:rsid w:val="009C04FF"/>
    <w:rsid w:val="009C2EB4"/>
    <w:rsid w:val="009E145E"/>
    <w:rsid w:val="009E7F66"/>
    <w:rsid w:val="00A20770"/>
    <w:rsid w:val="00A31FD5"/>
    <w:rsid w:val="00A677C2"/>
    <w:rsid w:val="00A97E55"/>
    <w:rsid w:val="00AB31D3"/>
    <w:rsid w:val="00AB36D5"/>
    <w:rsid w:val="00AE5C2C"/>
    <w:rsid w:val="00AF2457"/>
    <w:rsid w:val="00B16DF3"/>
    <w:rsid w:val="00B242FE"/>
    <w:rsid w:val="00B47ACF"/>
    <w:rsid w:val="00B61319"/>
    <w:rsid w:val="00B63C46"/>
    <w:rsid w:val="00B70883"/>
    <w:rsid w:val="00BC252F"/>
    <w:rsid w:val="00BD78A3"/>
    <w:rsid w:val="00BD7B2C"/>
    <w:rsid w:val="00BE467E"/>
    <w:rsid w:val="00BF747D"/>
    <w:rsid w:val="00C46490"/>
    <w:rsid w:val="00C953C9"/>
    <w:rsid w:val="00CA3397"/>
    <w:rsid w:val="00CD4DD6"/>
    <w:rsid w:val="00CF344B"/>
    <w:rsid w:val="00CF6A34"/>
    <w:rsid w:val="00D060DB"/>
    <w:rsid w:val="00D16408"/>
    <w:rsid w:val="00D24866"/>
    <w:rsid w:val="00D311A2"/>
    <w:rsid w:val="00D43EE2"/>
    <w:rsid w:val="00D52845"/>
    <w:rsid w:val="00DA07F0"/>
    <w:rsid w:val="00DD5FFD"/>
    <w:rsid w:val="00E0408A"/>
    <w:rsid w:val="00E200B4"/>
    <w:rsid w:val="00E21A44"/>
    <w:rsid w:val="00E2272D"/>
    <w:rsid w:val="00E339CF"/>
    <w:rsid w:val="00E444E7"/>
    <w:rsid w:val="00E45CE2"/>
    <w:rsid w:val="00E550A9"/>
    <w:rsid w:val="00E60672"/>
    <w:rsid w:val="00E64BD7"/>
    <w:rsid w:val="00E72301"/>
    <w:rsid w:val="00E75741"/>
    <w:rsid w:val="00E855C5"/>
    <w:rsid w:val="00EB580D"/>
    <w:rsid w:val="00EB68B0"/>
    <w:rsid w:val="00EF3F2B"/>
    <w:rsid w:val="00F37AF2"/>
    <w:rsid w:val="00F476ED"/>
    <w:rsid w:val="00F47851"/>
    <w:rsid w:val="00F56D64"/>
    <w:rsid w:val="00F60269"/>
    <w:rsid w:val="00F65FF6"/>
    <w:rsid w:val="00F77122"/>
    <w:rsid w:val="00FA7F85"/>
    <w:rsid w:val="00FC52C3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0ACA29F"/>
  <w15:docId w15:val="{EFD76F16-184A-4595-8EC1-65B54E78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72D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character" w:customStyle="1" w:styleId="tsubjname">
    <w:name w:val="tsubjname"/>
    <w:basedOn w:val="Standardnpsmoodstavce"/>
    <w:rsid w:val="002B3240"/>
  </w:style>
  <w:style w:type="paragraph" w:styleId="Zhlav">
    <w:name w:val="header"/>
    <w:basedOn w:val="Normln"/>
    <w:link w:val="ZhlavChar"/>
    <w:uiPriority w:val="99"/>
    <w:unhideWhenUsed/>
    <w:rsid w:val="00E45CE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45CE2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E45CE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45CE2"/>
    <w:rPr>
      <w:rFonts w:ascii="Verdana" w:hAnsi="Verdana"/>
    </w:rPr>
  </w:style>
  <w:style w:type="paragraph" w:styleId="Zkladntext2">
    <w:name w:val="Body Text 2"/>
    <w:basedOn w:val="Normln"/>
    <w:link w:val="Zkladntext2Char"/>
    <w:rsid w:val="00F56D6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56D6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profilzadavatele-vz.cz/profile_cent_1338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6CXX4xjEN5c791ZUjiwd7jkcdPoWzkzbt1SSORpSrVc=</DigestValue>
    </Reference>
    <Reference Type="http://www.w3.org/2000/09/xmldsig#Object" URI="#idOfficeObject">
      <DigestMethod Algorithm="http://www.w3.org/2001/04/xmlenc#sha256"/>
      <DigestValue>Q6sAYQqTXdLWeZReiaUT3Ss77Na46FjRBQP+tDXChZo=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tInIbyA0R0SjaomMkA5sZGcu+Nfx2AvLh2jpVX9pSRc=</DigestValue>
    </Reference>
  </SignedInfo>
  <SignatureValue>FPyV9MShujBGjtMwRuPQb8BeziOcAWV//K6IetzDA1a/1S1HFXmjJ+wsF5LYNHrezHIm9zkE8PvS
fBCCRaYSIrfp3m02c9YY8BmoFXgHfKZpvzyfcKte0v8HSeiAOcI3Nwik8f426RmEy8tiYBDlYQvf
zveX/7PxG0/u8e72OB36oH3U8639bHyeAW1ZRI+pGD5Y/ZV+7/zIuj0uc45+h5p90IPYTrnnyYmp
Cf/sfSoL8iL3FRqKDsGojaJSqU9AVpCGhq/M1t5KQ0Tsap9DSNwscY6/tTvP3P4FOD6pr0Fpt17n
7cTwTcNT/O6nuOXRsuNhWMDm5yxJTin4aCNjMg==</SignatureValue>
  <KeyInfo>
    <X509Data>
      <X509Certificate>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jdi5V+V1eFbWilmV1adLJ6CW9POmkIwxwFBFMfvRi2w=</DigestValue>
      </Reference>
      <Reference URI="/word/document.xml?ContentType=application/vnd.openxmlformats-officedocument.wordprocessingml.document.main+xml">
        <DigestMethod Algorithm="http://www.w3.org/2001/04/xmlenc#sha256"/>
        <DigestValue>P8IBxMui/RaeI+Aejx28Bj219UD/zJZRazir3GAVNHQ=</DigestValue>
      </Reference>
      <Reference URI="/word/endnotes.xml?ContentType=application/vnd.openxmlformats-officedocument.wordprocessingml.endnotes+xml">
        <DigestMethod Algorithm="http://www.w3.org/2001/04/xmlenc#sha256"/>
        <DigestValue>ko3FWG7jiyQUgivlPSi3jAwPkd0zEc8g5IBualnklKE=</DigestValue>
      </Reference>
      <Reference URI="/word/fontTable.xml?ContentType=application/vnd.openxmlformats-officedocument.wordprocessingml.fontTable+xml">
        <DigestMethod Algorithm="http://www.w3.org/2001/04/xmlenc#sha256"/>
        <DigestValue>eszIQ4OFpYWnoENm7iQiGmpL2C8ZudrhaU6V3kWrFGI=</DigestValue>
      </Reference>
      <Reference URI="/word/footer1.xml?ContentType=application/vnd.openxmlformats-officedocument.wordprocessingml.footer+xml">
        <DigestMethod Algorithm="http://www.w3.org/2001/04/xmlenc#sha256"/>
        <DigestValue>DLYJaqwvtnx6jxalr8dHaOUO4rsKk7t49+lYJymZIkQ=</DigestValue>
      </Reference>
      <Reference URI="/word/footnotes.xml?ContentType=application/vnd.openxmlformats-officedocument.wordprocessingml.footnotes+xml">
        <DigestMethod Algorithm="http://www.w3.org/2001/04/xmlenc#sha256"/>
        <DigestValue>3peLW285kPkYrD0ZF66huYUQY6wXkpicQAN8GcKdolU=</DigestValue>
      </Reference>
      <Reference URI="/word/media/image1.png?ContentType=image/png">
        <DigestMethod Algorithm="http://www.w3.org/2001/04/xmlenc#sha256"/>
        <DigestValue>4FYYrR2zj7kaWSYDnFj2WEEahXd/huTieWEehkATp8Q=</DigestValue>
      </Reference>
      <Reference URI="/word/media/image2.jpeg?ContentType=image/jpeg">
        <DigestMethod Algorithm="http://www.w3.org/2001/04/xmlenc#sha256"/>
        <DigestValue>ym7nE5K2iiVYCc3MOFOu8yS2Y/mS1BRWJG67RtDim7E=</DigestValue>
      </Reference>
      <Reference URI="/word/numbering.xml?ContentType=application/vnd.openxmlformats-officedocument.wordprocessingml.numbering+xml">
        <DigestMethod Algorithm="http://www.w3.org/2001/04/xmlenc#sha256"/>
        <DigestValue>Di3woGy8Lie5nI4sH3jriwWOqbus8g+SBsvR/KbR+u8=</DigestValue>
      </Reference>
      <Reference URI="/word/settings.xml?ContentType=application/vnd.openxmlformats-officedocument.wordprocessingml.settings+xml">
        <DigestMethod Algorithm="http://www.w3.org/2001/04/xmlenc#sha256"/>
        <DigestValue>veKXK0c9ml1DnITkhAdlPNnItfBAXK2a5Wge0DuWNtU=</DigestValue>
      </Reference>
      <Reference URI="/word/styles.xml?ContentType=application/vnd.openxmlformats-officedocument.wordprocessingml.styles+xml">
        <DigestMethod Algorithm="http://www.w3.org/2001/04/xmlenc#sha256"/>
        <DigestValue>x1uvzNUs0tE77iFq+4z89xdW1ZP0cC3doi0lwWuGbwk=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4hUT84l+lbE62K1eVAm2R4lEuA0HRyT3pfWCPlAfhD0=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2019-11-26T12:12:10Z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16.0.12130/19</OfficeVersion>
          <ApplicationVersion>16.0.12130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2019-11-26T12:12:10Z</xd:SigningTime>
          <xd:SigningCertificate>
            <xd:Cert>
              <xd:CertDigest>
                <DigestMethod Algorithm="http://www.w3.org/2001/04/xmlenc#sha256"/>
                <DigestValue>3jrxmVKUvlUjDqPyQQ2vkdhhffw5ZNamAIkAgD05TZM=</DigestValue>
              </xd:CertDigest>
              <xd:IssuerSerial>
                <X509IssuerName>CN=PostSignum Qualified CA 2, O="Česká pošta, s.p. [IČ 47114983]", C=CZ</X509IssuerName>
                <X509SerialNumber>4141219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F71C-1922-4484-9FF8-2DA5F13D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594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Motal</dc:creator>
  <cp:lastModifiedBy>Jana Sadílková</cp:lastModifiedBy>
  <cp:revision>9</cp:revision>
  <dcterms:created xsi:type="dcterms:W3CDTF">2019-10-29T07:43:00Z</dcterms:created>
  <dcterms:modified xsi:type="dcterms:W3CDTF">2019-11-26T12:12:00Z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